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2089" w14:textId="1F581F12" w:rsidR="00B173F3" w:rsidRDefault="00B173F3" w:rsidP="009E0591">
      <w:pPr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 xml:space="preserve">PHỤ LỤC </w:t>
      </w:r>
    </w:p>
    <w:p w14:paraId="12ACC0B2" w14:textId="77777777" w:rsidR="00B173F3" w:rsidRDefault="00B173F3" w:rsidP="009E0591">
      <w:pPr>
        <w:jc w:val="center"/>
        <w:rPr>
          <w:b/>
          <w:bCs/>
          <w:caps/>
          <w:sz w:val="26"/>
        </w:rPr>
      </w:pPr>
    </w:p>
    <w:p w14:paraId="2DE4D086" w14:textId="769043AE" w:rsidR="00B173F3" w:rsidRPr="00B173F3" w:rsidRDefault="00B173F3" w:rsidP="00B173F3">
      <w:pPr>
        <w:jc w:val="center"/>
        <w:rPr>
          <w:i/>
          <w:iCs/>
          <w:sz w:val="28"/>
          <w:szCs w:val="28"/>
        </w:rPr>
      </w:pPr>
      <w:r w:rsidRPr="00B173F3">
        <w:rPr>
          <w:i/>
          <w:iCs/>
          <w:sz w:val="28"/>
          <w:szCs w:val="28"/>
        </w:rPr>
        <w:t>(</w:t>
      </w:r>
      <w:proofErr w:type="spellStart"/>
      <w:r w:rsidRPr="00B173F3">
        <w:rPr>
          <w:i/>
          <w:iCs/>
          <w:sz w:val="28"/>
          <w:szCs w:val="28"/>
        </w:rPr>
        <w:t>Gửi</w:t>
      </w:r>
      <w:proofErr w:type="spellEnd"/>
      <w:r w:rsidRPr="00B173F3">
        <w:rPr>
          <w:i/>
          <w:iCs/>
          <w:sz w:val="28"/>
          <w:szCs w:val="28"/>
        </w:rPr>
        <w:t xml:space="preserve"> </w:t>
      </w:r>
      <w:proofErr w:type="spellStart"/>
      <w:r w:rsidRPr="00B173F3">
        <w:rPr>
          <w:i/>
          <w:iCs/>
          <w:sz w:val="28"/>
          <w:szCs w:val="28"/>
        </w:rPr>
        <w:t>kèm</w:t>
      </w:r>
      <w:proofErr w:type="spellEnd"/>
      <w:r w:rsidRPr="00B173F3">
        <w:rPr>
          <w:i/>
          <w:iCs/>
          <w:sz w:val="28"/>
          <w:szCs w:val="28"/>
        </w:rPr>
        <w:t xml:space="preserve"> </w:t>
      </w:r>
      <w:proofErr w:type="spellStart"/>
      <w:r w:rsidRPr="00B173F3">
        <w:rPr>
          <w:i/>
          <w:iCs/>
          <w:sz w:val="28"/>
          <w:szCs w:val="28"/>
        </w:rPr>
        <w:t>công</w:t>
      </w:r>
      <w:proofErr w:type="spellEnd"/>
      <w:r w:rsidRPr="00B173F3">
        <w:rPr>
          <w:i/>
          <w:iCs/>
          <w:sz w:val="28"/>
          <w:szCs w:val="28"/>
        </w:rPr>
        <w:t xml:space="preserve"> </w:t>
      </w:r>
      <w:proofErr w:type="spellStart"/>
      <w:r w:rsidRPr="00B173F3">
        <w:rPr>
          <w:i/>
          <w:iCs/>
          <w:sz w:val="28"/>
          <w:szCs w:val="28"/>
        </w:rPr>
        <w:t>văn</w:t>
      </w:r>
      <w:proofErr w:type="spellEnd"/>
      <w:r w:rsidRPr="00B173F3">
        <w:rPr>
          <w:i/>
          <w:iCs/>
          <w:sz w:val="28"/>
          <w:szCs w:val="28"/>
        </w:rPr>
        <w:t xml:space="preserve"> </w:t>
      </w:r>
      <w:proofErr w:type="spellStart"/>
      <w:r w:rsidRPr="00B173F3">
        <w:rPr>
          <w:i/>
          <w:iCs/>
          <w:sz w:val="28"/>
          <w:szCs w:val="28"/>
        </w:rPr>
        <w:t>số</w:t>
      </w:r>
      <w:proofErr w:type="spellEnd"/>
      <w:r w:rsidRPr="00B173F3">
        <w:rPr>
          <w:i/>
          <w:iCs/>
          <w:sz w:val="28"/>
          <w:szCs w:val="28"/>
        </w:rPr>
        <w:t xml:space="preserve">...............BCT-PVTM </w:t>
      </w:r>
      <w:proofErr w:type="spellStart"/>
      <w:r w:rsidRPr="00B173F3">
        <w:rPr>
          <w:i/>
          <w:iCs/>
          <w:sz w:val="28"/>
          <w:szCs w:val="28"/>
        </w:rPr>
        <w:t>ngày</w:t>
      </w:r>
      <w:proofErr w:type="spellEnd"/>
      <w:r w:rsidRPr="00B173F3">
        <w:rPr>
          <w:i/>
          <w:iCs/>
          <w:sz w:val="28"/>
          <w:szCs w:val="28"/>
        </w:rPr>
        <w:t>...........</w:t>
      </w:r>
      <w:proofErr w:type="spellStart"/>
      <w:r w:rsidRPr="00B173F3">
        <w:rPr>
          <w:i/>
          <w:iCs/>
          <w:sz w:val="28"/>
          <w:szCs w:val="28"/>
        </w:rPr>
        <w:t>tháng</w:t>
      </w:r>
      <w:proofErr w:type="spellEnd"/>
      <w:r w:rsidRPr="00B173F3">
        <w:rPr>
          <w:i/>
          <w:iCs/>
          <w:sz w:val="28"/>
          <w:szCs w:val="28"/>
        </w:rPr>
        <w:t>........</w:t>
      </w:r>
      <w:proofErr w:type="spellStart"/>
      <w:r w:rsidRPr="00B173F3">
        <w:rPr>
          <w:i/>
          <w:iCs/>
          <w:sz w:val="28"/>
          <w:szCs w:val="28"/>
        </w:rPr>
        <w:t>năm</w:t>
      </w:r>
      <w:proofErr w:type="spellEnd"/>
      <w:r w:rsidRPr="00B173F3">
        <w:rPr>
          <w:i/>
          <w:iCs/>
          <w:sz w:val="28"/>
          <w:szCs w:val="28"/>
        </w:rPr>
        <w:t xml:space="preserve"> 2019)</w:t>
      </w:r>
    </w:p>
    <w:p w14:paraId="7A3D5E50" w14:textId="77777777" w:rsidR="00B173F3" w:rsidRPr="00B173F3" w:rsidRDefault="00B173F3" w:rsidP="00B173F3"/>
    <w:p w14:paraId="5E9C6F33" w14:textId="0F1EDBD9" w:rsidR="00B63B18" w:rsidRPr="00F83522" w:rsidRDefault="00936D72" w:rsidP="009E0591">
      <w:pPr>
        <w:jc w:val="center"/>
        <w:rPr>
          <w:b/>
          <w:bCs/>
          <w:caps/>
          <w:sz w:val="26"/>
        </w:rPr>
      </w:pPr>
      <w:r w:rsidRPr="00F83522">
        <w:rPr>
          <w:b/>
          <w:bCs/>
          <w:caps/>
          <w:sz w:val="26"/>
        </w:rPr>
        <w:t xml:space="preserve">Danh sách cảnh báo </w:t>
      </w:r>
    </w:p>
    <w:p w14:paraId="04305A3F" w14:textId="7951A872" w:rsidR="009E0591" w:rsidRPr="00F83522" w:rsidRDefault="00B63B18" w:rsidP="009E0591">
      <w:pPr>
        <w:jc w:val="center"/>
        <w:rPr>
          <w:b/>
          <w:bCs/>
          <w:caps/>
          <w:sz w:val="26"/>
        </w:rPr>
      </w:pPr>
      <w:r w:rsidRPr="00F83522">
        <w:rPr>
          <w:b/>
          <w:bCs/>
          <w:caps/>
          <w:sz w:val="26"/>
        </w:rPr>
        <w:t>c</w:t>
      </w:r>
      <w:r w:rsidR="00936D72" w:rsidRPr="00F83522">
        <w:rPr>
          <w:b/>
          <w:bCs/>
          <w:caps/>
          <w:sz w:val="26"/>
        </w:rPr>
        <w:t xml:space="preserve">ác sản phẩm có nguy cơ bị điều tra </w:t>
      </w:r>
      <w:r w:rsidRPr="00F83522">
        <w:rPr>
          <w:b/>
          <w:bCs/>
          <w:caps/>
          <w:sz w:val="26"/>
        </w:rPr>
        <w:t>PHÒNG VỆ THƯƠNG MẠI</w:t>
      </w:r>
      <w:r w:rsidR="00936D72" w:rsidRPr="00F83522">
        <w:rPr>
          <w:b/>
          <w:bCs/>
          <w:caps/>
          <w:sz w:val="26"/>
        </w:rPr>
        <w:t>,</w:t>
      </w:r>
    </w:p>
    <w:p w14:paraId="72E286D5" w14:textId="4D0AF500" w:rsidR="008D7A66" w:rsidRPr="00F83522" w:rsidRDefault="00936D72" w:rsidP="009E0591">
      <w:pPr>
        <w:jc w:val="center"/>
        <w:rPr>
          <w:b/>
          <w:bCs/>
          <w:caps/>
          <w:sz w:val="26"/>
        </w:rPr>
      </w:pPr>
      <w:r w:rsidRPr="00F83522">
        <w:rPr>
          <w:b/>
          <w:bCs/>
          <w:caps/>
          <w:sz w:val="26"/>
        </w:rPr>
        <w:t>chống lẩn tránh thuế</w:t>
      </w:r>
    </w:p>
    <w:p w14:paraId="4D8BD133" w14:textId="77777777" w:rsidR="00B63B18" w:rsidRPr="00F83522" w:rsidRDefault="00B63B18" w:rsidP="009E0591">
      <w:pPr>
        <w:jc w:val="center"/>
        <w:rPr>
          <w:i/>
          <w:iCs/>
          <w:sz w:val="26"/>
        </w:rPr>
      </w:pPr>
    </w:p>
    <w:p w14:paraId="3865DA77" w14:textId="7E09C621" w:rsidR="00B63B18" w:rsidRPr="00F83522" w:rsidRDefault="00B63B18" w:rsidP="009E0591">
      <w:pPr>
        <w:jc w:val="center"/>
        <w:rPr>
          <w:i/>
          <w:iCs/>
          <w:sz w:val="26"/>
          <w:szCs w:val="26"/>
        </w:rPr>
      </w:pPr>
      <w:r w:rsidRPr="00F83522">
        <w:rPr>
          <w:i/>
          <w:iCs/>
          <w:sz w:val="26"/>
        </w:rPr>
        <w:t>(</w:t>
      </w:r>
      <w:proofErr w:type="spellStart"/>
      <w:r w:rsidRPr="00F83522">
        <w:rPr>
          <w:i/>
          <w:iCs/>
          <w:sz w:val="26"/>
        </w:rPr>
        <w:t>Cập</w:t>
      </w:r>
      <w:proofErr w:type="spellEnd"/>
      <w:r w:rsidRPr="00F83522">
        <w:rPr>
          <w:i/>
          <w:iCs/>
          <w:sz w:val="26"/>
        </w:rPr>
        <w:t xml:space="preserve"> </w:t>
      </w:r>
      <w:proofErr w:type="spellStart"/>
      <w:r w:rsidRPr="00F83522">
        <w:rPr>
          <w:i/>
          <w:iCs/>
          <w:sz w:val="26"/>
        </w:rPr>
        <w:t>nhật</w:t>
      </w:r>
      <w:proofErr w:type="spellEnd"/>
      <w:r w:rsidRPr="00F83522">
        <w:rPr>
          <w:i/>
          <w:iCs/>
          <w:sz w:val="26"/>
        </w:rPr>
        <w:t xml:space="preserve"> </w:t>
      </w:r>
      <w:proofErr w:type="spellStart"/>
      <w:r w:rsidRPr="00F83522">
        <w:rPr>
          <w:i/>
          <w:iCs/>
          <w:sz w:val="26"/>
        </w:rPr>
        <w:t>đến</w:t>
      </w:r>
      <w:proofErr w:type="spellEnd"/>
      <w:r w:rsidRPr="00F83522">
        <w:rPr>
          <w:i/>
          <w:iCs/>
          <w:sz w:val="26"/>
        </w:rPr>
        <w:t xml:space="preserve"> 3</w:t>
      </w:r>
      <w:r w:rsidR="00A25A8E">
        <w:rPr>
          <w:i/>
          <w:iCs/>
          <w:sz w:val="26"/>
        </w:rPr>
        <w:t>1</w:t>
      </w:r>
      <w:r w:rsidRPr="00F83522">
        <w:rPr>
          <w:i/>
          <w:iCs/>
          <w:sz w:val="26"/>
        </w:rPr>
        <w:t xml:space="preserve"> </w:t>
      </w:r>
      <w:proofErr w:type="spellStart"/>
      <w:r w:rsidRPr="00F83522">
        <w:rPr>
          <w:i/>
          <w:iCs/>
          <w:sz w:val="26"/>
        </w:rPr>
        <w:t>tháng</w:t>
      </w:r>
      <w:proofErr w:type="spellEnd"/>
      <w:r w:rsidRPr="00F83522">
        <w:rPr>
          <w:i/>
          <w:iCs/>
          <w:sz w:val="26"/>
        </w:rPr>
        <w:t xml:space="preserve"> </w:t>
      </w:r>
      <w:r w:rsidR="00A25A8E">
        <w:rPr>
          <w:i/>
          <w:iCs/>
          <w:sz w:val="26"/>
        </w:rPr>
        <w:t>8</w:t>
      </w:r>
      <w:r w:rsidRPr="00F83522">
        <w:rPr>
          <w:i/>
          <w:iCs/>
          <w:sz w:val="26"/>
        </w:rPr>
        <w:t xml:space="preserve"> </w:t>
      </w:r>
      <w:proofErr w:type="spellStart"/>
      <w:r w:rsidRPr="00F83522">
        <w:rPr>
          <w:i/>
          <w:iCs/>
          <w:sz w:val="26"/>
        </w:rPr>
        <w:t>năm</w:t>
      </w:r>
      <w:proofErr w:type="spellEnd"/>
      <w:r w:rsidRPr="00F83522">
        <w:rPr>
          <w:i/>
          <w:iCs/>
          <w:sz w:val="26"/>
        </w:rPr>
        <w:t xml:space="preserve"> 2019)</w:t>
      </w:r>
    </w:p>
    <w:p w14:paraId="0554C961" w14:textId="77777777" w:rsidR="00936D72" w:rsidRPr="00F83522" w:rsidRDefault="00936D72" w:rsidP="00936D72">
      <w:pPr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6576"/>
      </w:tblGrid>
      <w:tr w:rsidR="005F04E6" w:rsidRPr="00EC7B60" w14:paraId="741C89DD" w14:textId="77777777" w:rsidTr="00754F0F">
        <w:trPr>
          <w:trHeight w:val="544"/>
        </w:trPr>
        <w:tc>
          <w:tcPr>
            <w:tcW w:w="1371" w:type="pct"/>
            <w:vAlign w:val="center"/>
          </w:tcPr>
          <w:p w14:paraId="080CAE5F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29" w:type="pct"/>
            <w:vAlign w:val="center"/>
          </w:tcPr>
          <w:p w14:paraId="698A278F" w14:textId="77777777" w:rsidR="005F04E6" w:rsidRPr="00EC7B60" w:rsidRDefault="005F04E6" w:rsidP="0016702A">
            <w:pPr>
              <w:pStyle w:val="TableParagraph"/>
              <w:spacing w:before="119"/>
              <w:ind w:left="10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Gỗ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dán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nguyên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liệu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là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gỗ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cứng</w:t>
            </w:r>
            <w:proofErr w:type="spellEnd"/>
            <w:r w:rsidRPr="00EC7B60">
              <w:rPr>
                <w:b/>
                <w:sz w:val="24"/>
              </w:rPr>
              <w:t xml:space="preserve"> (1)</w:t>
            </w:r>
          </w:p>
        </w:tc>
      </w:tr>
      <w:tr w:rsidR="005F04E6" w:rsidRPr="00EC7B60" w14:paraId="60BD87BD" w14:textId="77777777" w:rsidTr="00754F0F">
        <w:trPr>
          <w:trHeight w:val="541"/>
        </w:trPr>
        <w:tc>
          <w:tcPr>
            <w:tcW w:w="1371" w:type="pct"/>
            <w:vAlign w:val="center"/>
          </w:tcPr>
          <w:p w14:paraId="05E1D93A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629" w:type="pct"/>
            <w:vAlign w:val="center"/>
          </w:tcPr>
          <w:p w14:paraId="445735F3" w14:textId="77777777" w:rsidR="005F04E6" w:rsidRPr="00EC7B60" w:rsidRDefault="005F04E6" w:rsidP="0016702A">
            <w:pPr>
              <w:pStyle w:val="TableParagraph"/>
              <w:spacing w:before="11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Hardwood plywood</w:t>
            </w:r>
          </w:p>
        </w:tc>
      </w:tr>
      <w:tr w:rsidR="005F04E6" w:rsidRPr="00EC7B60" w14:paraId="05389F5F" w14:textId="77777777" w:rsidTr="00754F0F">
        <w:trPr>
          <w:trHeight w:val="6799"/>
        </w:trPr>
        <w:tc>
          <w:tcPr>
            <w:tcW w:w="1371" w:type="pct"/>
            <w:vAlign w:val="center"/>
          </w:tcPr>
          <w:p w14:paraId="620D3D0B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29" w:type="pct"/>
            <w:vAlign w:val="center"/>
          </w:tcPr>
          <w:p w14:paraId="30EBB19A" w14:textId="77777777" w:rsidR="005F04E6" w:rsidRPr="00EC7B60" w:rsidRDefault="005F04E6" w:rsidP="0016702A">
            <w:pPr>
              <w:pStyle w:val="TableParagraph"/>
              <w:spacing w:before="11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4412.10.0500, 4412.31.0520, 4412.31.0540, 4412.31.0560,</w:t>
            </w:r>
          </w:p>
          <w:p w14:paraId="5D093C48" w14:textId="77777777" w:rsidR="005F04E6" w:rsidRPr="00EC7B60" w:rsidRDefault="005F04E6" w:rsidP="0016702A">
            <w:pPr>
              <w:pStyle w:val="TableParagraph"/>
              <w:spacing w:before="28"/>
              <w:ind w:left="105"/>
              <w:jc w:val="both"/>
              <w:rPr>
                <w:sz w:val="24"/>
              </w:rPr>
            </w:pPr>
            <w:r w:rsidRPr="00EC7B60">
              <w:rPr>
                <w:b/>
                <w:bCs/>
                <w:sz w:val="24"/>
              </w:rPr>
              <w:t>4412.31.0620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4412.31.0640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4412.31.0660</w:t>
            </w:r>
            <w:r w:rsidRPr="00EC7B60">
              <w:rPr>
                <w:sz w:val="24"/>
              </w:rPr>
              <w:t>, 4412.31.2510,</w:t>
            </w:r>
          </w:p>
          <w:p w14:paraId="465A801B" w14:textId="77777777" w:rsidR="005F04E6" w:rsidRPr="00EC7B60" w:rsidRDefault="005F04E6" w:rsidP="0016702A">
            <w:pPr>
              <w:pStyle w:val="TableParagraph"/>
              <w:spacing w:before="27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4412.31.2520, </w:t>
            </w:r>
            <w:r w:rsidRPr="00EC7B60">
              <w:rPr>
                <w:b/>
                <w:bCs/>
                <w:sz w:val="24"/>
              </w:rPr>
              <w:t>4412.31.2610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4412.31.2620</w:t>
            </w:r>
            <w:r w:rsidRPr="00EC7B60">
              <w:rPr>
                <w:sz w:val="24"/>
              </w:rPr>
              <w:t>, 4412.31.4040,</w:t>
            </w:r>
          </w:p>
          <w:p w14:paraId="18F15F82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4412.31.4050, 4412.31.4060, 4412.31.4075, 4412.31.4080,</w:t>
            </w:r>
          </w:p>
          <w:p w14:paraId="7EE9AD94" w14:textId="77777777" w:rsidR="005F04E6" w:rsidRPr="00EC7B60" w:rsidRDefault="005F04E6" w:rsidP="0016702A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b/>
                <w:bCs/>
                <w:sz w:val="24"/>
              </w:rPr>
              <w:t>4412.31.4140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4412.31.4150</w:t>
            </w:r>
            <w:r w:rsidRPr="00EC7B60">
              <w:rPr>
                <w:sz w:val="24"/>
              </w:rPr>
              <w:t>, 4412.31.4160, 4412.31.4180,</w:t>
            </w:r>
          </w:p>
          <w:p w14:paraId="65B4FF2C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4412.31.5125, 4412.31.5135, 4412.31.5155, 4412.31.5165,</w:t>
            </w:r>
          </w:p>
          <w:p w14:paraId="6BAE374A" w14:textId="77777777" w:rsidR="005F04E6" w:rsidRPr="00EC7B60" w:rsidRDefault="005F04E6" w:rsidP="0016702A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4412.31.5175, 4412.31.5235, 4412.31.5255, </w:t>
            </w:r>
            <w:r w:rsidRPr="00EC7B60">
              <w:rPr>
                <w:b/>
                <w:bCs/>
                <w:sz w:val="24"/>
              </w:rPr>
              <w:t>4412.31.5265</w:t>
            </w:r>
            <w:r w:rsidRPr="00EC7B60">
              <w:rPr>
                <w:sz w:val="24"/>
              </w:rPr>
              <w:t>,</w:t>
            </w:r>
          </w:p>
          <w:p w14:paraId="158BF8D6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b/>
                <w:bCs/>
                <w:sz w:val="24"/>
              </w:rPr>
              <w:t>4412.31.5275</w:t>
            </w:r>
            <w:r w:rsidRPr="00EC7B60">
              <w:rPr>
                <w:sz w:val="24"/>
              </w:rPr>
              <w:t xml:space="preserve">, 4412.31.6000, </w:t>
            </w:r>
            <w:r w:rsidRPr="00EC7B60">
              <w:rPr>
                <w:b/>
                <w:bCs/>
                <w:sz w:val="24"/>
              </w:rPr>
              <w:t>4412.31.6100</w:t>
            </w:r>
            <w:r w:rsidRPr="00EC7B60">
              <w:rPr>
                <w:sz w:val="24"/>
              </w:rPr>
              <w:t>, 4412.31.9100,</w:t>
            </w:r>
          </w:p>
          <w:p w14:paraId="35D5F366" w14:textId="77777777" w:rsidR="005F04E6" w:rsidRPr="00EC7B60" w:rsidRDefault="005F04E6" w:rsidP="0016702A">
            <w:pPr>
              <w:pStyle w:val="TableParagraph"/>
              <w:spacing w:before="27"/>
              <w:ind w:left="105"/>
              <w:jc w:val="both"/>
              <w:rPr>
                <w:sz w:val="24"/>
              </w:rPr>
            </w:pPr>
            <w:r w:rsidRPr="00EC7B60">
              <w:rPr>
                <w:b/>
                <w:bCs/>
                <w:sz w:val="24"/>
              </w:rPr>
              <w:t>4412.31.9200</w:t>
            </w:r>
            <w:r w:rsidRPr="00EC7B60">
              <w:rPr>
                <w:sz w:val="24"/>
              </w:rPr>
              <w:t>, 4412.32.0520, 4412.32.0540, 4412.32.0565,</w:t>
            </w:r>
          </w:p>
          <w:p w14:paraId="6BE758BC" w14:textId="77777777" w:rsidR="005F04E6" w:rsidRPr="00EC7B60" w:rsidRDefault="005F04E6" w:rsidP="0016702A">
            <w:pPr>
              <w:pStyle w:val="TableParagraph"/>
              <w:spacing w:before="28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4412.32.0570, 4412.32.0620, 4412.32.0640, 4412.32.0670,</w:t>
            </w:r>
          </w:p>
          <w:p w14:paraId="2544057B" w14:textId="77777777" w:rsidR="005F04E6" w:rsidRPr="00EC7B60" w:rsidRDefault="005F04E6" w:rsidP="0016702A">
            <w:pPr>
              <w:pStyle w:val="TableParagraph"/>
              <w:spacing w:before="27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4412.32.2510, 4412.32.2525, 4412.32.2530, 4412.32.2610,</w:t>
            </w:r>
          </w:p>
          <w:p w14:paraId="3D9309CA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4412.32.2630, 4412.32.3125, 4412.32.3135, 4412.32.3155,</w:t>
            </w:r>
          </w:p>
          <w:p w14:paraId="4CEB5682" w14:textId="77777777" w:rsidR="005F04E6" w:rsidRPr="00EC7B60" w:rsidRDefault="005F04E6" w:rsidP="0016702A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4412.32.3165, 4412.32.3175, 4412.32.3185, 4412.32.3235,</w:t>
            </w:r>
          </w:p>
          <w:p w14:paraId="7B62A80B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4412.32.3255, 4412.32.3265, 4412.32.3275, 4412.32.3285,</w:t>
            </w:r>
          </w:p>
          <w:p w14:paraId="12D5A0A4" w14:textId="77777777" w:rsidR="005F04E6" w:rsidRPr="00EC7B60" w:rsidRDefault="005F04E6" w:rsidP="0016702A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4412.32.5600, 4412.32.3235, 4412.32.3255, 4412.32.3265,</w:t>
            </w:r>
          </w:p>
          <w:p w14:paraId="288063C2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4412.32.3275, 4412.32.3285, 4412.32.5700, 4412.94.1030,</w:t>
            </w:r>
          </w:p>
          <w:p w14:paraId="607FDB72" w14:textId="77777777" w:rsidR="005F04E6" w:rsidRPr="00EC7B60" w:rsidRDefault="005F04E6" w:rsidP="0016702A">
            <w:pPr>
              <w:pStyle w:val="TableParagraph"/>
              <w:spacing w:before="27"/>
              <w:ind w:left="105"/>
              <w:jc w:val="both"/>
              <w:rPr>
                <w:sz w:val="24"/>
              </w:rPr>
            </w:pPr>
            <w:r w:rsidRPr="00EC7B60">
              <w:rPr>
                <w:b/>
                <w:bCs/>
                <w:sz w:val="24"/>
              </w:rPr>
              <w:t>4412.94.1050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4412.94.3105</w:t>
            </w:r>
            <w:r w:rsidRPr="00EC7B60">
              <w:rPr>
                <w:sz w:val="24"/>
              </w:rPr>
              <w:t>, 4412.94.3111, 4412.94.3121,</w:t>
            </w:r>
          </w:p>
          <w:p w14:paraId="241299AE" w14:textId="77777777" w:rsidR="005F04E6" w:rsidRPr="00EC7B60" w:rsidRDefault="005F04E6" w:rsidP="0016702A">
            <w:pPr>
              <w:pStyle w:val="TableParagraph"/>
              <w:spacing w:before="28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4412.94.3141, 4412.94.3161, </w:t>
            </w:r>
            <w:r w:rsidRPr="00EC7B60">
              <w:rPr>
                <w:b/>
                <w:bCs/>
                <w:sz w:val="24"/>
              </w:rPr>
              <w:t>4412.94.3175</w:t>
            </w:r>
            <w:r w:rsidRPr="00EC7B60">
              <w:rPr>
                <w:sz w:val="24"/>
              </w:rPr>
              <w:t>, 4412.94.4100,</w:t>
            </w:r>
          </w:p>
          <w:p w14:paraId="789E65F3" w14:textId="77777777" w:rsidR="005F04E6" w:rsidRPr="00EC7B60" w:rsidRDefault="005F04E6" w:rsidP="0016702A">
            <w:pPr>
              <w:pStyle w:val="TableParagraph"/>
              <w:spacing w:before="27"/>
              <w:ind w:left="105"/>
              <w:jc w:val="both"/>
              <w:rPr>
                <w:sz w:val="24"/>
              </w:rPr>
            </w:pPr>
            <w:r w:rsidRPr="00EC7B60">
              <w:rPr>
                <w:b/>
                <w:bCs/>
                <w:sz w:val="24"/>
              </w:rPr>
              <w:t>4412.99.0600</w:t>
            </w:r>
            <w:r w:rsidRPr="00EC7B60">
              <w:rPr>
                <w:sz w:val="24"/>
              </w:rPr>
              <w:t xml:space="preserve">, 4412.99.1020, </w:t>
            </w:r>
            <w:r w:rsidRPr="00EC7B60">
              <w:rPr>
                <w:b/>
                <w:bCs/>
                <w:sz w:val="24"/>
              </w:rPr>
              <w:t>4412.99.1030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4412.99.1040</w:t>
            </w:r>
            <w:r w:rsidRPr="00EC7B60">
              <w:rPr>
                <w:sz w:val="24"/>
              </w:rPr>
              <w:t>,</w:t>
            </w:r>
          </w:p>
          <w:p w14:paraId="6FBA0EE4" w14:textId="77777777" w:rsidR="005F04E6" w:rsidRPr="00EC7B60" w:rsidRDefault="005F04E6" w:rsidP="0016702A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4412.99.3110, 4412.99.3120, 4412.99.3130, 4412.99.3140,</w:t>
            </w:r>
          </w:p>
          <w:p w14:paraId="4FDA2528" w14:textId="77777777" w:rsidR="005F04E6" w:rsidRPr="00EC7B60" w:rsidRDefault="005F04E6" w:rsidP="0016702A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4412.99.3150, 4412.99.3160, </w:t>
            </w:r>
            <w:r w:rsidRPr="00EC7B60">
              <w:rPr>
                <w:b/>
                <w:bCs/>
                <w:sz w:val="24"/>
              </w:rPr>
              <w:t>4412.99.3170</w:t>
            </w:r>
            <w:r w:rsidRPr="00EC7B60">
              <w:rPr>
                <w:sz w:val="24"/>
              </w:rPr>
              <w:t>, 4412.99.4100,</w:t>
            </w:r>
          </w:p>
          <w:p w14:paraId="18DD84B4" w14:textId="7E41E85C" w:rsidR="005F04E6" w:rsidRPr="00EC7B60" w:rsidRDefault="005F04E6" w:rsidP="00754F0F">
            <w:pPr>
              <w:pStyle w:val="TableParagraph"/>
              <w:spacing w:before="29"/>
              <w:ind w:left="105"/>
              <w:jc w:val="both"/>
              <w:rPr>
                <w:b/>
                <w:bCs/>
                <w:sz w:val="24"/>
              </w:rPr>
            </w:pPr>
            <w:r w:rsidRPr="00EC7B60">
              <w:rPr>
                <w:b/>
                <w:bCs/>
                <w:sz w:val="24"/>
              </w:rPr>
              <w:t>4412.99.5115</w:t>
            </w:r>
            <w:r w:rsidRPr="00EC7B60">
              <w:rPr>
                <w:sz w:val="24"/>
              </w:rPr>
              <w:t xml:space="preserve">, </w:t>
            </w:r>
            <w:r w:rsidRPr="00EC7B60">
              <w:rPr>
                <w:b/>
                <w:bCs/>
                <w:sz w:val="24"/>
              </w:rPr>
              <w:t>4412.99.5710</w:t>
            </w:r>
            <w:r w:rsidRPr="00EC7B60">
              <w:rPr>
                <w:rStyle w:val="FootnoteReference"/>
                <w:b/>
                <w:bCs/>
              </w:rPr>
              <w:footnoteReference w:id="1"/>
            </w:r>
            <w:r w:rsidRPr="00EC7B60">
              <w:rPr>
                <w:b/>
                <w:bCs/>
                <w:sz w:val="24"/>
              </w:rPr>
              <w:t>.</w:t>
            </w:r>
          </w:p>
        </w:tc>
      </w:tr>
      <w:tr w:rsidR="005F04E6" w:rsidRPr="00EC7B60" w14:paraId="6AF98BE1" w14:textId="77777777" w:rsidTr="00754F0F">
        <w:trPr>
          <w:trHeight w:val="544"/>
        </w:trPr>
        <w:tc>
          <w:tcPr>
            <w:tcW w:w="1371" w:type="pct"/>
            <w:vAlign w:val="center"/>
          </w:tcPr>
          <w:p w14:paraId="6846B8E8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29" w:type="pct"/>
            <w:vAlign w:val="center"/>
          </w:tcPr>
          <w:p w14:paraId="7C307B5D" w14:textId="77777777" w:rsidR="005F04E6" w:rsidRPr="00EC7B60" w:rsidRDefault="005F04E6" w:rsidP="0016702A">
            <w:pPr>
              <w:pStyle w:val="TableParagraph"/>
              <w:spacing w:before="11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</w:p>
        </w:tc>
      </w:tr>
      <w:tr w:rsidR="005F04E6" w:rsidRPr="00EC7B60" w14:paraId="0EC8FAB6" w14:textId="77777777" w:rsidTr="00754F0F">
        <w:trPr>
          <w:trHeight w:val="1151"/>
        </w:trPr>
        <w:tc>
          <w:tcPr>
            <w:tcW w:w="1371" w:type="pct"/>
            <w:vAlign w:val="center"/>
          </w:tcPr>
          <w:p w14:paraId="02782290" w14:textId="77777777" w:rsidR="005F04E6" w:rsidRPr="00EC7B60" w:rsidRDefault="005F04E6" w:rsidP="0016702A">
            <w:pPr>
              <w:pStyle w:val="TableParagraph"/>
              <w:spacing w:before="119" w:line="264" w:lineRule="auto"/>
              <w:ind w:right="34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29" w:type="pct"/>
            <w:vAlign w:val="center"/>
          </w:tcPr>
          <w:p w14:paraId="55D2B079" w14:textId="77777777" w:rsidR="005F04E6" w:rsidRPr="00EC7B60" w:rsidRDefault="005F04E6" w:rsidP="0016702A">
            <w:pPr>
              <w:pStyle w:val="TableParagraph"/>
              <w:spacing w:before="119"/>
              <w:ind w:left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5F04E6" w:rsidRPr="00EC7B60" w14:paraId="50388B5E" w14:textId="77777777" w:rsidTr="00754F0F">
        <w:trPr>
          <w:trHeight w:val="542"/>
        </w:trPr>
        <w:tc>
          <w:tcPr>
            <w:tcW w:w="1371" w:type="pct"/>
            <w:vAlign w:val="center"/>
          </w:tcPr>
          <w:p w14:paraId="4F46E00C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629" w:type="pct"/>
            <w:vAlign w:val="center"/>
          </w:tcPr>
          <w:p w14:paraId="6D0E1495" w14:textId="77777777" w:rsidR="005F04E6" w:rsidRPr="00EC7B60" w:rsidRDefault="005F04E6" w:rsidP="0016702A">
            <w:pPr>
              <w:pStyle w:val="TableParagraph"/>
              <w:spacing w:before="119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4</w:t>
            </w:r>
          </w:p>
        </w:tc>
      </w:tr>
      <w:tr w:rsidR="005F04E6" w:rsidRPr="00EC7B60" w14:paraId="4A543DF6" w14:textId="77777777" w:rsidTr="00754F0F">
        <w:trPr>
          <w:trHeight w:val="1151"/>
        </w:trPr>
        <w:tc>
          <w:tcPr>
            <w:tcW w:w="1371" w:type="pct"/>
            <w:vAlign w:val="center"/>
          </w:tcPr>
          <w:p w14:paraId="24477D13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629" w:type="pct"/>
            <w:vAlign w:val="center"/>
          </w:tcPr>
          <w:p w14:paraId="65961944" w14:textId="70007E5F" w:rsidR="005F04E6" w:rsidRPr="00EC7B60" w:rsidRDefault="00A6120A" w:rsidP="0016702A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Miễn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thuế</w:t>
            </w:r>
            <w:proofErr w:type="spellEnd"/>
            <w:r>
              <w:rPr>
                <w:b/>
                <w:sz w:val="24"/>
              </w:rPr>
              <w:t xml:space="preserve"> - 8%</w:t>
            </w:r>
          </w:p>
        </w:tc>
      </w:tr>
      <w:tr w:rsidR="005F04E6" w:rsidRPr="00EC7B60" w14:paraId="636ECAD8" w14:textId="77777777" w:rsidTr="00754F0F">
        <w:trPr>
          <w:trHeight w:val="1151"/>
        </w:trPr>
        <w:tc>
          <w:tcPr>
            <w:tcW w:w="1371" w:type="pct"/>
            <w:vAlign w:val="center"/>
          </w:tcPr>
          <w:p w14:paraId="1CD9F4AA" w14:textId="77777777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629" w:type="pct"/>
            <w:vAlign w:val="center"/>
          </w:tcPr>
          <w:p w14:paraId="708BDF9E" w14:textId="77777777" w:rsidR="005F04E6" w:rsidRPr="00EC7B60" w:rsidRDefault="005F04E6" w:rsidP="0016702A">
            <w:pPr>
              <w:pStyle w:val="TableParagraph"/>
              <w:spacing w:before="119" w:line="264" w:lineRule="auto"/>
              <w:ind w:left="0" w:right="96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-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12/2016.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6/2017,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12/2017.</w:t>
            </w:r>
          </w:p>
          <w:p w14:paraId="410EA3A3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0" w:line="264" w:lineRule="auto"/>
              <w:ind w:right="99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>CBPG</w:t>
            </w:r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183,36%.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22,98%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194,90%.</w:t>
            </w:r>
          </w:p>
          <w:p w14:paraId="69A88C23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15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r w:rsidRPr="00EC7B60">
              <w:rPr>
                <w:sz w:val="24"/>
              </w:rPr>
              <w:t>9/2018,</w:t>
            </w:r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Bộ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mại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pacing w:val="-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PVTM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lớp</w:t>
            </w:r>
            <w:proofErr w:type="spellEnd"/>
            <w:r w:rsidRPr="00EC7B60">
              <w:rPr>
                <w:sz w:val="24"/>
              </w:rPr>
              <w:t xml:space="preserve"> veneer </w:t>
            </w:r>
            <w:proofErr w:type="spellStart"/>
            <w:r w:rsidRPr="00EC7B60">
              <w:rPr>
                <w:sz w:val="24"/>
              </w:rPr>
              <w:t>bên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ngoài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thông.</w:t>
            </w:r>
          </w:p>
          <w:p w14:paraId="02151873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11/2018,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Bảo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giới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PVTM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hình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chuyển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trên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sở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nghi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ngờ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công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ty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Finewood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Nam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vi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PVTM.</w:t>
            </w:r>
          </w:p>
          <w:p w14:paraId="7E579F4F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22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Kim</w:t>
            </w:r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57,06%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1,12 </w:t>
            </w:r>
            <w:proofErr w:type="spellStart"/>
            <w:r w:rsidRPr="00EC7B60">
              <w:rPr>
                <w:sz w:val="24"/>
              </w:rPr>
              <w:t>tỷ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480,81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</w:t>
            </w:r>
          </w:p>
          <w:p w14:paraId="02878800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19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43%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33,43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19,04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</w:t>
            </w:r>
          </w:p>
          <w:p w14:paraId="24791A94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18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Kim</w:t>
            </w:r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80,93%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414,56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9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79,1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9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2018</w:t>
            </w:r>
          </w:p>
          <w:p w14:paraId="54FD6A8C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22" w:line="264" w:lineRule="auto"/>
              <w:ind w:right="100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516,37%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11,39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>USD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9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2017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70,23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9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</w:t>
            </w:r>
          </w:p>
          <w:p w14:paraId="18ED51FB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21" w:line="264" w:lineRule="auto"/>
              <w:ind w:right="100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cung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sang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HS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25,6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USD. </w:t>
            </w:r>
          </w:p>
        </w:tc>
      </w:tr>
      <w:tr w:rsidR="005F04E6" w:rsidRPr="00EC7B60" w14:paraId="2ED3C5BD" w14:textId="77777777" w:rsidTr="00754F0F">
        <w:trPr>
          <w:trHeight w:val="556"/>
        </w:trPr>
        <w:tc>
          <w:tcPr>
            <w:tcW w:w="1371" w:type="pct"/>
            <w:vAlign w:val="center"/>
          </w:tcPr>
          <w:p w14:paraId="2C68B74E" w14:textId="389AA2BC" w:rsidR="005F04E6" w:rsidRPr="00EC7B60" w:rsidRDefault="005F04E6" w:rsidP="0016702A">
            <w:pPr>
              <w:pStyle w:val="TableParagraph"/>
              <w:spacing w:before="119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629" w:type="pct"/>
            <w:vAlign w:val="center"/>
          </w:tcPr>
          <w:p w14:paraId="484D0852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21" w:line="264" w:lineRule="auto"/>
              <w:ind w:right="100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Theo </w:t>
            </w:r>
            <w:proofErr w:type="spellStart"/>
            <w:r w:rsidRPr="00EC7B60">
              <w:rPr>
                <w:sz w:val="24"/>
              </w:rPr>
              <w:t>số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USITC,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6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sang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HS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10,5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USD,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72%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2018. </w:t>
            </w:r>
          </w:p>
          <w:p w14:paraId="4E451B96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21" w:line="264" w:lineRule="auto"/>
              <w:ind w:right="100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cung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sang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HS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25,6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USD.</w:t>
            </w:r>
          </w:p>
          <w:p w14:paraId="4C40359D" w14:textId="77777777" w:rsidR="005F04E6" w:rsidRPr="00EC7B60" w:rsidRDefault="005F04E6" w:rsidP="0016702A">
            <w:pPr>
              <w:pStyle w:val="TableParagraph"/>
              <w:tabs>
                <w:tab w:val="left" w:pos="315"/>
              </w:tabs>
              <w:spacing w:before="121" w:line="264" w:lineRule="auto"/>
              <w:ind w:left="105" w:right="10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Như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vậy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nay, </w:t>
            </w:r>
            <w:proofErr w:type="spellStart"/>
            <w:r w:rsidRPr="00EC7B60">
              <w:rPr>
                <w:sz w:val="24"/>
              </w:rPr>
              <w:t>đang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giữa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>.</w:t>
            </w:r>
          </w:p>
          <w:p w14:paraId="5655A5FF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19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tại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Bảo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biên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giới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(CBP)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dưới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hình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chuyển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lastRenderedPageBreak/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gỗ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đang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bộ</w:t>
            </w:r>
            <w:proofErr w:type="spellEnd"/>
            <w:r w:rsidRPr="00EC7B60">
              <w:rPr>
                <w:sz w:val="24"/>
              </w:rPr>
              <w:t>.</w:t>
            </w:r>
          </w:p>
          <w:p w14:paraId="2ECDF8EF" w14:textId="77777777" w:rsidR="005F04E6" w:rsidRPr="00EC7B60" w:rsidRDefault="005F04E6" w:rsidP="0016702A">
            <w:pPr>
              <w:pStyle w:val="TableParagraph"/>
              <w:numPr>
                <w:ilvl w:val="0"/>
                <w:numId w:val="3"/>
              </w:numPr>
              <w:spacing w:before="119" w:line="264" w:lineRule="auto"/>
              <w:ind w:right="96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Về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tắc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CBP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doanh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nghiệp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. Do </w:t>
            </w:r>
            <w:proofErr w:type="spellStart"/>
            <w:r w:rsidRPr="00EC7B60">
              <w:rPr>
                <w:sz w:val="24"/>
              </w:rPr>
              <w:t>vậy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để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công</w:t>
            </w:r>
            <w:proofErr w:type="spellEnd"/>
            <w:r w:rsidRPr="00EC7B60">
              <w:rPr>
                <w:sz w:val="24"/>
              </w:rPr>
              <w:t xml:space="preserve"> ty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thành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công</w:t>
            </w:r>
            <w:proofErr w:type="spellEnd"/>
            <w:r w:rsidRPr="00EC7B60">
              <w:rPr>
                <w:sz w:val="24"/>
              </w:rPr>
              <w:t xml:space="preserve"> ty </w:t>
            </w:r>
            <w:proofErr w:type="spellStart"/>
            <w:r w:rsidRPr="00EC7B60">
              <w:rPr>
                <w:sz w:val="24"/>
              </w:rPr>
              <w:t>khác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để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chặt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chẽ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về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chủ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cũng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như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</w:tbl>
    <w:p w14:paraId="6254C72A" w14:textId="77777777" w:rsidR="00936D72" w:rsidRPr="00EC7B60" w:rsidRDefault="00936D72" w:rsidP="00936D72"/>
    <w:p w14:paraId="6B015154" w14:textId="77777777" w:rsidR="002D7F83" w:rsidRDefault="002D7F83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6576"/>
      </w:tblGrid>
      <w:tr w:rsidR="005F04E6" w14:paraId="40C22F04" w14:textId="77777777" w:rsidTr="001A1AB6">
        <w:trPr>
          <w:trHeight w:val="544"/>
        </w:trPr>
        <w:tc>
          <w:tcPr>
            <w:tcW w:w="1371" w:type="pct"/>
            <w:vAlign w:val="center"/>
          </w:tcPr>
          <w:p w14:paraId="17008000" w14:textId="77777777" w:rsidR="005F04E6" w:rsidRDefault="005F04E6" w:rsidP="00CE2364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Mặt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29" w:type="pct"/>
            <w:vAlign w:val="center"/>
          </w:tcPr>
          <w:p w14:paraId="093B3DE5" w14:textId="77777777" w:rsidR="005F04E6" w:rsidRDefault="005F04E6" w:rsidP="00CE2364">
            <w:pPr>
              <w:pStyle w:val="TableParagraph"/>
              <w:spacing w:before="115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nhân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  <w:r>
              <w:rPr>
                <w:b/>
                <w:sz w:val="24"/>
              </w:rPr>
              <w:t xml:space="preserve"> (2)</w:t>
            </w:r>
          </w:p>
        </w:tc>
      </w:tr>
      <w:tr w:rsidR="005F04E6" w14:paraId="30F45BAA" w14:textId="77777777" w:rsidTr="001A1AB6">
        <w:trPr>
          <w:trHeight w:val="544"/>
        </w:trPr>
        <w:tc>
          <w:tcPr>
            <w:tcW w:w="1371" w:type="pct"/>
            <w:vAlign w:val="center"/>
          </w:tcPr>
          <w:p w14:paraId="74928876" w14:textId="77777777" w:rsidR="005F04E6" w:rsidRDefault="005F04E6" w:rsidP="00CE236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tiếng</w:t>
            </w:r>
            <w:proofErr w:type="spellEnd"/>
            <w:r>
              <w:rPr>
                <w:b/>
                <w:sz w:val="24"/>
              </w:rPr>
              <w:t xml:space="preserve"> Anh</w:t>
            </w:r>
          </w:p>
        </w:tc>
        <w:tc>
          <w:tcPr>
            <w:tcW w:w="3629" w:type="pct"/>
            <w:vAlign w:val="center"/>
          </w:tcPr>
          <w:p w14:paraId="348A192B" w14:textId="77777777" w:rsidR="005F04E6" w:rsidRDefault="005F04E6" w:rsidP="00CE23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Certain quartz surface products</w:t>
            </w:r>
          </w:p>
        </w:tc>
      </w:tr>
      <w:tr w:rsidR="005F04E6" w14:paraId="623129C1" w14:textId="77777777" w:rsidTr="001A1AB6">
        <w:trPr>
          <w:trHeight w:val="1454"/>
        </w:trPr>
        <w:tc>
          <w:tcPr>
            <w:tcW w:w="1371" w:type="pct"/>
            <w:vAlign w:val="center"/>
          </w:tcPr>
          <w:p w14:paraId="296D68D1" w14:textId="77777777" w:rsidR="005F04E6" w:rsidRDefault="005F04E6" w:rsidP="00CE236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Mã</w:t>
            </w:r>
            <w:proofErr w:type="spellEnd"/>
            <w:r>
              <w:rPr>
                <w:b/>
                <w:sz w:val="24"/>
              </w:rPr>
              <w:t xml:space="preserve"> HS </w:t>
            </w:r>
            <w:proofErr w:type="spellStart"/>
            <w:r>
              <w:rPr>
                <w:b/>
                <w:sz w:val="24"/>
              </w:rPr>
              <w:t>tham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29" w:type="pct"/>
            <w:vAlign w:val="center"/>
          </w:tcPr>
          <w:p w14:paraId="655AEE85" w14:textId="77777777" w:rsidR="005F04E6" w:rsidRDefault="005F04E6" w:rsidP="00CE236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6810.99.0010</w:t>
            </w:r>
            <w:r>
              <w:rPr>
                <w:sz w:val="24"/>
              </w:rPr>
              <w:t>, 6810.11.0010, 6810.11.0070, 6810.19.1200,</w:t>
            </w:r>
          </w:p>
          <w:p w14:paraId="6C7D40ED" w14:textId="77777777" w:rsidR="005F04E6" w:rsidRDefault="005F04E6" w:rsidP="00CE2364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6810.19.1400, 6810.19.5000, 6810.91.0000, 6810.99.0080,</w:t>
            </w:r>
          </w:p>
          <w:p w14:paraId="1C30B16C" w14:textId="77777777" w:rsidR="005F04E6" w:rsidRDefault="005F04E6" w:rsidP="00CE236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6815.99.4070, 2506.10.0010, 2506.10.0050, 2506.20.0010,</w:t>
            </w:r>
          </w:p>
          <w:p w14:paraId="13133050" w14:textId="77777777" w:rsidR="005F04E6" w:rsidRDefault="005F04E6" w:rsidP="00CE2364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2506.20.0080</w:t>
            </w:r>
          </w:p>
        </w:tc>
      </w:tr>
      <w:tr w:rsidR="005F04E6" w14:paraId="01F7373D" w14:textId="77777777" w:rsidTr="001A1AB6">
        <w:trPr>
          <w:trHeight w:val="544"/>
        </w:trPr>
        <w:tc>
          <w:tcPr>
            <w:tcW w:w="1371" w:type="pct"/>
            <w:vAlign w:val="center"/>
          </w:tcPr>
          <w:p w14:paraId="131BAFE7" w14:textId="77777777" w:rsidR="005F04E6" w:rsidRDefault="005F04E6" w:rsidP="00CE236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trường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xuất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29" w:type="pct"/>
            <w:vAlign w:val="center"/>
          </w:tcPr>
          <w:p w14:paraId="2837DBC7" w14:textId="77777777" w:rsidR="005F04E6" w:rsidRDefault="005F04E6" w:rsidP="00CE23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Hoa </w:t>
            </w:r>
            <w:proofErr w:type="spellStart"/>
            <w:r>
              <w:rPr>
                <w:sz w:val="24"/>
              </w:rPr>
              <w:t>Kỳ</w:t>
            </w:r>
            <w:proofErr w:type="spellEnd"/>
          </w:p>
        </w:tc>
      </w:tr>
      <w:tr w:rsidR="005F04E6" w14:paraId="2FB9BFB7" w14:textId="77777777" w:rsidTr="001A1AB6">
        <w:trPr>
          <w:trHeight w:val="1149"/>
        </w:trPr>
        <w:tc>
          <w:tcPr>
            <w:tcW w:w="1371" w:type="pct"/>
            <w:vAlign w:val="center"/>
          </w:tcPr>
          <w:p w14:paraId="040EDFC1" w14:textId="77777777" w:rsidR="005F04E6" w:rsidRDefault="005F04E6" w:rsidP="00CE2364">
            <w:pPr>
              <w:pStyle w:val="TableParagraph"/>
              <w:spacing w:line="264" w:lineRule="auto"/>
              <w:ind w:right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Quốc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vùng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lãnh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điều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áp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29" w:type="pct"/>
            <w:vAlign w:val="center"/>
          </w:tcPr>
          <w:p w14:paraId="49AA9242" w14:textId="77777777" w:rsidR="005F04E6" w:rsidRDefault="005F04E6" w:rsidP="00CE23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Trung </w:t>
            </w:r>
            <w:proofErr w:type="spellStart"/>
            <w:r>
              <w:rPr>
                <w:sz w:val="24"/>
              </w:rPr>
              <w:t>Quốc</w:t>
            </w:r>
            <w:proofErr w:type="spellEnd"/>
          </w:p>
        </w:tc>
      </w:tr>
      <w:tr w:rsidR="005F04E6" w14:paraId="0836A30E" w14:textId="77777777" w:rsidTr="001A1AB6">
        <w:trPr>
          <w:trHeight w:val="544"/>
        </w:trPr>
        <w:tc>
          <w:tcPr>
            <w:tcW w:w="1371" w:type="pct"/>
            <w:vAlign w:val="center"/>
          </w:tcPr>
          <w:p w14:paraId="03FCA08F" w14:textId="77777777" w:rsidR="005F04E6" w:rsidRDefault="005F04E6" w:rsidP="00CE236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Mức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cảnh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629" w:type="pct"/>
            <w:vAlign w:val="center"/>
          </w:tcPr>
          <w:p w14:paraId="0DA82F98" w14:textId="77777777" w:rsidR="005F04E6" w:rsidRDefault="005F04E6" w:rsidP="00CE236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04E6" w14:paraId="68305F2E" w14:textId="77777777" w:rsidTr="001A1AB6">
        <w:trPr>
          <w:trHeight w:val="950"/>
        </w:trPr>
        <w:tc>
          <w:tcPr>
            <w:tcW w:w="1371" w:type="pct"/>
            <w:vAlign w:val="center"/>
          </w:tcPr>
          <w:p w14:paraId="3319F27B" w14:textId="77777777" w:rsidR="005F04E6" w:rsidRDefault="005F04E6" w:rsidP="00CE236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Mức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thuế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nhập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khẩu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đang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dụng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với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hàng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Việt</w:t>
            </w:r>
            <w:proofErr w:type="spellEnd"/>
            <w:r>
              <w:rPr>
                <w:b/>
                <w:sz w:val="24"/>
              </w:rPr>
              <w:t xml:space="preserve"> Nam</w:t>
            </w:r>
          </w:p>
          <w:p w14:paraId="05781A79" w14:textId="77777777" w:rsidR="005F04E6" w:rsidRDefault="005F04E6" w:rsidP="00754F0F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3629" w:type="pct"/>
            <w:vAlign w:val="center"/>
          </w:tcPr>
          <w:p w14:paraId="6B9C59DD" w14:textId="51CFC920" w:rsidR="005F04E6" w:rsidRDefault="00672DA1" w:rsidP="00CE2364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Miễn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thuế</w:t>
            </w:r>
            <w:proofErr w:type="spellEnd"/>
          </w:p>
        </w:tc>
      </w:tr>
      <w:tr w:rsidR="005F04E6" w14:paraId="326ACF89" w14:textId="77777777" w:rsidTr="00A205A9">
        <w:trPr>
          <w:trHeight w:val="79"/>
        </w:trPr>
        <w:tc>
          <w:tcPr>
            <w:tcW w:w="1371" w:type="pct"/>
            <w:vAlign w:val="center"/>
          </w:tcPr>
          <w:p w14:paraId="7EBBD814" w14:textId="065C8D5C" w:rsidR="005F04E6" w:rsidRPr="00934ADA" w:rsidRDefault="005F04E6" w:rsidP="00934AD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Thông</w:t>
            </w:r>
            <w:proofErr w:type="spellEnd"/>
            <w:r>
              <w:rPr>
                <w:b/>
                <w:sz w:val="24"/>
              </w:rPr>
              <w:t xml:space="preserve"> tin </w:t>
            </w:r>
            <w:proofErr w:type="spellStart"/>
            <w:r>
              <w:rPr>
                <w:b/>
                <w:sz w:val="24"/>
              </w:rPr>
              <w:t>diễn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629" w:type="pct"/>
            <w:vAlign w:val="center"/>
          </w:tcPr>
          <w:p w14:paraId="075D7599" w14:textId="77777777" w:rsidR="005F04E6" w:rsidRDefault="005F04E6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4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xướng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điều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CBPC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CTC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Trung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5/2018. </w:t>
            </w:r>
            <w:proofErr w:type="spellStart"/>
            <w:r>
              <w:rPr>
                <w:sz w:val="24"/>
              </w:rPr>
              <w:t>Thuế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9/2018, </w:t>
            </w:r>
            <w:proofErr w:type="spellStart"/>
            <w:r>
              <w:rPr>
                <w:sz w:val="24"/>
              </w:rPr>
              <w:t>Thuế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5/2019.</w:t>
            </w:r>
          </w:p>
          <w:p w14:paraId="27752BA7" w14:textId="77777777" w:rsidR="005F04E6" w:rsidRDefault="005F04E6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thuế</w:t>
            </w:r>
            <w:proofErr w:type="spellEnd"/>
            <w:r>
              <w:rPr>
                <w:sz w:val="24"/>
              </w:rPr>
              <w:t xml:space="preserve"> CBPG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Trung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265,81%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z w:val="24"/>
              </w:rPr>
              <w:t xml:space="preserve"> 336,69%.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CTC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45,32%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190,99%</w:t>
            </w:r>
          </w:p>
          <w:p w14:paraId="55185A91" w14:textId="77777777" w:rsidR="005F04E6" w:rsidRDefault="005F04E6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19" w:line="264" w:lineRule="auto"/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5/2019,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xướng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điều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CBPG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CTC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Ấn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</w:p>
          <w:p w14:paraId="22574FA8" w14:textId="77777777" w:rsidR="005F04E6" w:rsidRDefault="005F04E6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20"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55%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298,7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lên</w:t>
            </w:r>
            <w:proofErr w:type="spellEnd"/>
            <w:r>
              <w:rPr>
                <w:sz w:val="24"/>
              </w:rPr>
              <w:t xml:space="preserve"> 463,6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Trung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25% </w:t>
            </w:r>
            <w:proofErr w:type="spellStart"/>
            <w:r>
              <w:rPr>
                <w:sz w:val="24"/>
              </w:rPr>
              <w:t>lên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581,8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USD.</w:t>
            </w:r>
          </w:p>
          <w:p w14:paraId="0A97B7DA" w14:textId="77777777" w:rsidR="005F04E6" w:rsidRDefault="005F04E6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Trong 5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2019,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216,5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xuống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23,6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USD.</w:t>
            </w:r>
          </w:p>
          <w:p w14:paraId="7974D52C" w14:textId="77777777" w:rsidR="005F04E6" w:rsidRDefault="005F04E6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57,9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xuống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54,4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2017, </w:t>
            </w:r>
            <w:proofErr w:type="spellStart"/>
            <w:r>
              <w:rPr>
                <w:sz w:val="24"/>
              </w:rPr>
              <w:t>tương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6%.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2018,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15% </w:t>
            </w:r>
            <w:proofErr w:type="spellStart"/>
            <w:r>
              <w:rPr>
                <w:sz w:val="24"/>
              </w:rPr>
              <w:t>xuống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46,4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USD.</w:t>
            </w:r>
          </w:p>
          <w:p w14:paraId="621A9FA1" w14:textId="66F2F03F" w:rsidR="005F04E6" w:rsidRDefault="005F04E6" w:rsidP="00BD7F1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19" w:line="264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Trong 5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2019,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20%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21,6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lên</w:t>
            </w:r>
            <w:proofErr w:type="spellEnd"/>
            <w:r>
              <w:rPr>
                <w:sz w:val="24"/>
              </w:rPr>
              <w:t xml:space="preserve"> 26,1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USD.</w:t>
            </w:r>
          </w:p>
        </w:tc>
      </w:tr>
      <w:tr w:rsidR="005F04E6" w14:paraId="53D8AF83" w14:textId="77777777" w:rsidTr="001A1AB6">
        <w:trPr>
          <w:trHeight w:val="273"/>
        </w:trPr>
        <w:tc>
          <w:tcPr>
            <w:tcW w:w="1371" w:type="pct"/>
            <w:vAlign w:val="center"/>
          </w:tcPr>
          <w:p w14:paraId="46A891C3" w14:textId="27A7B7D9" w:rsidR="005F04E6" w:rsidRPr="006C3E4B" w:rsidRDefault="005F04E6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6C3E4B">
              <w:rPr>
                <w:b/>
                <w:sz w:val="24"/>
              </w:rPr>
              <w:lastRenderedPageBreak/>
              <w:t>Cập</w:t>
            </w:r>
            <w:proofErr w:type="spellEnd"/>
            <w:r w:rsidRPr="006C3E4B">
              <w:rPr>
                <w:b/>
                <w:sz w:val="24"/>
              </w:rPr>
              <w:t xml:space="preserve"> </w:t>
            </w:r>
            <w:proofErr w:type="spellStart"/>
            <w:r w:rsidRPr="006C3E4B">
              <w:rPr>
                <w:b/>
                <w:sz w:val="24"/>
              </w:rPr>
              <w:t>nhật</w:t>
            </w:r>
            <w:proofErr w:type="spellEnd"/>
            <w:r w:rsidRPr="006C3E4B">
              <w:rPr>
                <w:b/>
                <w:sz w:val="24"/>
              </w:rPr>
              <w:t xml:space="preserve"> </w:t>
            </w:r>
          </w:p>
        </w:tc>
        <w:tc>
          <w:tcPr>
            <w:tcW w:w="3629" w:type="pct"/>
            <w:vAlign w:val="center"/>
          </w:tcPr>
          <w:p w14:paraId="4BECBB42" w14:textId="074E373D" w:rsidR="005F04E6" w:rsidRPr="006C3E4B" w:rsidRDefault="00A205A9" w:rsidP="005F04E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4" w:lineRule="auto"/>
              <w:ind w:right="97" w:firstLine="0"/>
              <w:jc w:val="both"/>
              <w:rPr>
                <w:sz w:val="24"/>
              </w:rPr>
            </w:pPr>
            <w:r w:rsidRPr="006C3E4B">
              <w:rPr>
                <w:sz w:val="24"/>
              </w:rPr>
              <w:t xml:space="preserve">Trong 6 </w:t>
            </w:r>
            <w:proofErr w:type="spellStart"/>
            <w:r w:rsidRPr="006C3E4B">
              <w:rPr>
                <w:sz w:val="24"/>
              </w:rPr>
              <w:t>tháng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đầu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năm</w:t>
            </w:r>
            <w:proofErr w:type="spellEnd"/>
            <w:r w:rsidRPr="006C3E4B">
              <w:rPr>
                <w:sz w:val="24"/>
              </w:rPr>
              <w:t xml:space="preserve"> 2019, </w:t>
            </w:r>
            <w:proofErr w:type="spellStart"/>
            <w:r w:rsidRPr="006C3E4B">
              <w:rPr>
                <w:sz w:val="24"/>
              </w:rPr>
              <w:t>kim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ngạch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nhập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khẩu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đá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nhân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tạo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của</w:t>
            </w:r>
            <w:proofErr w:type="spellEnd"/>
            <w:r w:rsidRPr="006C3E4B">
              <w:rPr>
                <w:sz w:val="24"/>
              </w:rPr>
              <w:t xml:space="preserve"> Hoa </w:t>
            </w:r>
            <w:proofErr w:type="spellStart"/>
            <w:r w:rsidRPr="006C3E4B">
              <w:rPr>
                <w:sz w:val="24"/>
              </w:rPr>
              <w:t>Kỳ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từ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Việt</w:t>
            </w:r>
            <w:proofErr w:type="spellEnd"/>
            <w:r w:rsidRPr="006C3E4B">
              <w:rPr>
                <w:sz w:val="24"/>
              </w:rPr>
              <w:t xml:space="preserve"> Nam </w:t>
            </w:r>
            <w:proofErr w:type="spellStart"/>
            <w:r w:rsidRPr="006C3E4B">
              <w:rPr>
                <w:sz w:val="24"/>
              </w:rPr>
              <w:t>tăng</w:t>
            </w:r>
            <w:proofErr w:type="spellEnd"/>
            <w:r w:rsidRPr="006C3E4B">
              <w:rPr>
                <w:sz w:val="24"/>
              </w:rPr>
              <w:t xml:space="preserve"> 15% so </w:t>
            </w:r>
            <w:proofErr w:type="spellStart"/>
            <w:r w:rsidRPr="006C3E4B">
              <w:rPr>
                <w:sz w:val="24"/>
              </w:rPr>
              <w:t>với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cùng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kỳ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năm</w:t>
            </w:r>
            <w:proofErr w:type="spellEnd"/>
            <w:r w:rsidRPr="006C3E4B">
              <w:rPr>
                <w:sz w:val="24"/>
              </w:rPr>
              <w:t xml:space="preserve"> 2018 </w:t>
            </w:r>
            <w:proofErr w:type="spellStart"/>
            <w:r w:rsidRPr="006C3E4B">
              <w:rPr>
                <w:sz w:val="24"/>
              </w:rPr>
              <w:t>từ</w:t>
            </w:r>
            <w:proofErr w:type="spellEnd"/>
            <w:r w:rsidRPr="006C3E4B">
              <w:rPr>
                <w:sz w:val="24"/>
              </w:rPr>
              <w:t xml:space="preserve"> 28 </w:t>
            </w:r>
            <w:proofErr w:type="spellStart"/>
            <w:r w:rsidRPr="006C3E4B">
              <w:rPr>
                <w:sz w:val="24"/>
              </w:rPr>
              <w:t>triệu</w:t>
            </w:r>
            <w:proofErr w:type="spellEnd"/>
            <w:r w:rsidRPr="006C3E4B">
              <w:rPr>
                <w:sz w:val="24"/>
              </w:rPr>
              <w:t xml:space="preserve"> USD </w:t>
            </w:r>
            <w:proofErr w:type="spellStart"/>
            <w:r w:rsidRPr="006C3E4B">
              <w:rPr>
                <w:sz w:val="24"/>
              </w:rPr>
              <w:t>lên</w:t>
            </w:r>
            <w:proofErr w:type="spellEnd"/>
            <w:r w:rsidRPr="006C3E4B">
              <w:rPr>
                <w:sz w:val="24"/>
              </w:rPr>
              <w:t xml:space="preserve"> 32,2 </w:t>
            </w:r>
            <w:proofErr w:type="spellStart"/>
            <w:r w:rsidRPr="006C3E4B">
              <w:rPr>
                <w:sz w:val="24"/>
              </w:rPr>
              <w:t>triệu</w:t>
            </w:r>
            <w:proofErr w:type="spellEnd"/>
            <w:r w:rsidRPr="006C3E4B">
              <w:rPr>
                <w:sz w:val="24"/>
              </w:rPr>
              <w:t xml:space="preserve"> USD. Ở </w:t>
            </w:r>
            <w:proofErr w:type="spellStart"/>
            <w:r w:rsidRPr="006C3E4B">
              <w:rPr>
                <w:sz w:val="24"/>
              </w:rPr>
              <w:t>chiều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ngược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lại</w:t>
            </w:r>
            <w:proofErr w:type="spellEnd"/>
            <w:r w:rsidRPr="006C3E4B">
              <w:rPr>
                <w:sz w:val="24"/>
              </w:rPr>
              <w:t xml:space="preserve">, </w:t>
            </w:r>
            <w:proofErr w:type="spellStart"/>
            <w:r w:rsidRPr="006C3E4B">
              <w:rPr>
                <w:sz w:val="24"/>
              </w:rPr>
              <w:t>kim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ngạch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nhập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khẩu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đá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nhân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tạo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của</w:t>
            </w:r>
            <w:proofErr w:type="spellEnd"/>
            <w:r w:rsidRPr="006C3E4B">
              <w:rPr>
                <w:sz w:val="24"/>
              </w:rPr>
              <w:t xml:space="preserve"> Hoa </w:t>
            </w:r>
            <w:proofErr w:type="spellStart"/>
            <w:r w:rsidRPr="006C3E4B">
              <w:rPr>
                <w:sz w:val="24"/>
              </w:rPr>
              <w:t>Kỳ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từ</w:t>
            </w:r>
            <w:proofErr w:type="spellEnd"/>
            <w:r w:rsidRPr="006C3E4B">
              <w:rPr>
                <w:sz w:val="24"/>
              </w:rPr>
              <w:t xml:space="preserve"> Trung </w:t>
            </w:r>
            <w:proofErr w:type="spellStart"/>
            <w:r w:rsidRPr="006C3E4B">
              <w:rPr>
                <w:sz w:val="24"/>
              </w:rPr>
              <w:t>Quốc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giảm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mạnh</w:t>
            </w:r>
            <w:proofErr w:type="spellEnd"/>
            <w:r w:rsidRPr="006C3E4B">
              <w:rPr>
                <w:sz w:val="24"/>
              </w:rPr>
              <w:t xml:space="preserve"> 84% so </w:t>
            </w:r>
            <w:proofErr w:type="spellStart"/>
            <w:r w:rsidRPr="006C3E4B">
              <w:rPr>
                <w:sz w:val="24"/>
              </w:rPr>
              <w:t>với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cùng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kỳ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năm</w:t>
            </w:r>
            <w:proofErr w:type="spellEnd"/>
            <w:r w:rsidRPr="006C3E4B">
              <w:rPr>
                <w:sz w:val="24"/>
              </w:rPr>
              <w:t xml:space="preserve"> 2018 </w:t>
            </w:r>
            <w:proofErr w:type="spellStart"/>
            <w:r w:rsidRPr="006C3E4B">
              <w:rPr>
                <w:sz w:val="24"/>
              </w:rPr>
              <w:t>từ</w:t>
            </w:r>
            <w:proofErr w:type="spellEnd"/>
            <w:r w:rsidRPr="006C3E4B">
              <w:rPr>
                <w:sz w:val="24"/>
              </w:rPr>
              <w:t xml:space="preserve"> 285,7 </w:t>
            </w:r>
            <w:proofErr w:type="spellStart"/>
            <w:r w:rsidRPr="006C3E4B">
              <w:rPr>
                <w:sz w:val="24"/>
              </w:rPr>
              <w:t>triệu</w:t>
            </w:r>
            <w:proofErr w:type="spellEnd"/>
            <w:r w:rsidRPr="006C3E4B">
              <w:rPr>
                <w:sz w:val="24"/>
              </w:rPr>
              <w:t xml:space="preserve"> USD </w:t>
            </w:r>
            <w:proofErr w:type="spellStart"/>
            <w:r w:rsidRPr="006C3E4B">
              <w:rPr>
                <w:sz w:val="24"/>
              </w:rPr>
              <w:t>xuống</w:t>
            </w:r>
            <w:proofErr w:type="spellEnd"/>
            <w:r w:rsidRPr="006C3E4B">
              <w:rPr>
                <w:sz w:val="24"/>
              </w:rPr>
              <w:t xml:space="preserve"> </w:t>
            </w:r>
            <w:proofErr w:type="spellStart"/>
            <w:r w:rsidRPr="006C3E4B">
              <w:rPr>
                <w:sz w:val="24"/>
              </w:rPr>
              <w:t>còn</w:t>
            </w:r>
            <w:proofErr w:type="spellEnd"/>
            <w:r w:rsidRPr="006C3E4B">
              <w:rPr>
                <w:sz w:val="24"/>
              </w:rPr>
              <w:t xml:space="preserve"> 45,9 </w:t>
            </w:r>
            <w:proofErr w:type="spellStart"/>
            <w:r w:rsidRPr="006C3E4B">
              <w:rPr>
                <w:sz w:val="24"/>
              </w:rPr>
              <w:t>triệu</w:t>
            </w:r>
            <w:proofErr w:type="spellEnd"/>
            <w:r w:rsidRPr="006C3E4B">
              <w:rPr>
                <w:sz w:val="24"/>
              </w:rPr>
              <w:t xml:space="preserve"> USD.</w:t>
            </w:r>
          </w:p>
        </w:tc>
      </w:tr>
    </w:tbl>
    <w:p w14:paraId="07B2C315" w14:textId="4D2F5E3C" w:rsidR="009E0591" w:rsidRPr="00F83522" w:rsidRDefault="009E0591" w:rsidP="00936D72"/>
    <w:p w14:paraId="5CE85C77" w14:textId="77777777" w:rsidR="009E0591" w:rsidRPr="00F83522" w:rsidRDefault="009E0591">
      <w:pPr>
        <w:spacing w:after="160" w:line="259" w:lineRule="auto"/>
      </w:pPr>
      <w:r w:rsidRPr="00F83522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6576"/>
      </w:tblGrid>
      <w:tr w:rsidR="005F04E6" w:rsidRPr="00EC7B60" w14:paraId="791554EC" w14:textId="77777777" w:rsidTr="005027CC">
        <w:trPr>
          <w:trHeight w:val="544"/>
        </w:trPr>
        <w:tc>
          <w:tcPr>
            <w:tcW w:w="1371" w:type="pct"/>
            <w:vAlign w:val="center"/>
          </w:tcPr>
          <w:p w14:paraId="198672EC" w14:textId="77777777" w:rsidR="005F04E6" w:rsidRPr="00EC7B60" w:rsidRDefault="005F04E6" w:rsidP="00686397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29" w:type="pct"/>
            <w:vAlign w:val="center"/>
          </w:tcPr>
          <w:p w14:paraId="55F37D28" w14:textId="77777777" w:rsidR="005F04E6" w:rsidRPr="00EC7B60" w:rsidRDefault="005F04E6" w:rsidP="00686397">
            <w:pPr>
              <w:pStyle w:val="TableParagraph"/>
              <w:spacing w:before="115"/>
              <w:ind w:left="10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Giá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để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đồ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bằng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sắt</w:t>
            </w:r>
            <w:proofErr w:type="spellEnd"/>
            <w:r w:rsidRPr="00EC7B60">
              <w:rPr>
                <w:b/>
                <w:sz w:val="24"/>
              </w:rPr>
              <w:t xml:space="preserve"> (3)</w:t>
            </w:r>
          </w:p>
        </w:tc>
      </w:tr>
      <w:tr w:rsidR="005F04E6" w:rsidRPr="00EC7B60" w14:paraId="00C75F41" w14:textId="77777777" w:rsidTr="005027CC">
        <w:trPr>
          <w:trHeight w:val="544"/>
        </w:trPr>
        <w:tc>
          <w:tcPr>
            <w:tcW w:w="1371" w:type="pct"/>
            <w:vAlign w:val="center"/>
          </w:tcPr>
          <w:p w14:paraId="4267E96E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629" w:type="pct"/>
            <w:vAlign w:val="center"/>
          </w:tcPr>
          <w:p w14:paraId="2772F901" w14:textId="77777777" w:rsidR="005F04E6" w:rsidRPr="00EC7B60" w:rsidRDefault="005F04E6" w:rsidP="00686397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Steel Racks</w:t>
            </w:r>
          </w:p>
        </w:tc>
      </w:tr>
      <w:tr w:rsidR="005F04E6" w:rsidRPr="00EC7B60" w14:paraId="0F771732" w14:textId="77777777" w:rsidTr="005027CC">
        <w:trPr>
          <w:trHeight w:val="846"/>
        </w:trPr>
        <w:tc>
          <w:tcPr>
            <w:tcW w:w="1371" w:type="pct"/>
            <w:vAlign w:val="center"/>
          </w:tcPr>
          <w:p w14:paraId="7B9DE374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29" w:type="pct"/>
            <w:vAlign w:val="center"/>
          </w:tcPr>
          <w:p w14:paraId="732BC4BC" w14:textId="77777777" w:rsidR="005F04E6" w:rsidRPr="00EC7B60" w:rsidRDefault="005F04E6" w:rsidP="00686397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b/>
                <w:sz w:val="24"/>
              </w:rPr>
              <w:t>7326.90.8688, 9403.20.0080; 9403.90.8041</w:t>
            </w:r>
            <w:r w:rsidRPr="00EC7B60">
              <w:rPr>
                <w:sz w:val="24"/>
              </w:rPr>
              <w:t>; 7308.90.3000,</w:t>
            </w:r>
          </w:p>
          <w:p w14:paraId="712765BE" w14:textId="77777777" w:rsidR="005F04E6" w:rsidRPr="00EC7B60" w:rsidRDefault="005F04E6" w:rsidP="00686397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7308.90.6000, 7308.90.9590; 9403.20.0090.</w:t>
            </w:r>
          </w:p>
        </w:tc>
      </w:tr>
      <w:tr w:rsidR="005F04E6" w:rsidRPr="00EC7B60" w14:paraId="6ADB351E" w14:textId="77777777" w:rsidTr="005027CC">
        <w:trPr>
          <w:trHeight w:val="544"/>
        </w:trPr>
        <w:tc>
          <w:tcPr>
            <w:tcW w:w="1371" w:type="pct"/>
            <w:vAlign w:val="center"/>
          </w:tcPr>
          <w:p w14:paraId="66C1A5AA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29" w:type="pct"/>
            <w:vAlign w:val="center"/>
          </w:tcPr>
          <w:p w14:paraId="2DFD560E" w14:textId="77777777" w:rsidR="005F04E6" w:rsidRPr="00EC7B60" w:rsidRDefault="005F04E6" w:rsidP="00686397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</w:p>
        </w:tc>
      </w:tr>
      <w:tr w:rsidR="005F04E6" w:rsidRPr="00EC7B60" w14:paraId="52BCA366" w14:textId="77777777" w:rsidTr="005027CC">
        <w:trPr>
          <w:trHeight w:val="1149"/>
        </w:trPr>
        <w:tc>
          <w:tcPr>
            <w:tcW w:w="1371" w:type="pct"/>
            <w:vAlign w:val="center"/>
          </w:tcPr>
          <w:p w14:paraId="7691BE86" w14:textId="77777777" w:rsidR="005F04E6" w:rsidRPr="00EC7B60" w:rsidRDefault="005F04E6" w:rsidP="00686397">
            <w:pPr>
              <w:pStyle w:val="TableParagraph"/>
              <w:spacing w:line="264" w:lineRule="auto"/>
              <w:ind w:right="34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29" w:type="pct"/>
            <w:vAlign w:val="center"/>
          </w:tcPr>
          <w:p w14:paraId="504719FB" w14:textId="77777777" w:rsidR="005F04E6" w:rsidRPr="00EC7B60" w:rsidRDefault="005F04E6" w:rsidP="00686397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5F04E6" w:rsidRPr="00EC7B60" w14:paraId="773466FA" w14:textId="77777777" w:rsidTr="005027CC">
        <w:trPr>
          <w:trHeight w:val="544"/>
        </w:trPr>
        <w:tc>
          <w:tcPr>
            <w:tcW w:w="1371" w:type="pct"/>
            <w:vAlign w:val="center"/>
          </w:tcPr>
          <w:p w14:paraId="29D56B81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629" w:type="pct"/>
            <w:vAlign w:val="center"/>
          </w:tcPr>
          <w:p w14:paraId="7B89F978" w14:textId="77777777" w:rsidR="005F04E6" w:rsidRPr="00EC7B60" w:rsidRDefault="005F04E6" w:rsidP="0068639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3</w:t>
            </w:r>
          </w:p>
        </w:tc>
      </w:tr>
      <w:tr w:rsidR="005F04E6" w:rsidRPr="00EC7B60" w14:paraId="34FEADCC" w14:textId="77777777" w:rsidTr="005027CC">
        <w:trPr>
          <w:trHeight w:val="544"/>
        </w:trPr>
        <w:tc>
          <w:tcPr>
            <w:tcW w:w="1371" w:type="pct"/>
            <w:vAlign w:val="center"/>
          </w:tcPr>
          <w:p w14:paraId="305F84B9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  <w:p w14:paraId="5B738971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3629" w:type="pct"/>
            <w:vAlign w:val="center"/>
          </w:tcPr>
          <w:p w14:paraId="7A6CA4E4" w14:textId="25FDFFE8" w:rsidR="005F04E6" w:rsidRPr="00EC7B60" w:rsidRDefault="00BE2774" w:rsidP="0068639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Miễn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thuế</w:t>
            </w:r>
            <w:proofErr w:type="spellEnd"/>
            <w:r>
              <w:rPr>
                <w:b/>
                <w:sz w:val="24"/>
              </w:rPr>
              <w:t xml:space="preserve"> - </w:t>
            </w:r>
            <w:r w:rsidR="00147E13">
              <w:rPr>
                <w:b/>
                <w:sz w:val="24"/>
              </w:rPr>
              <w:t>2,9%</w:t>
            </w:r>
          </w:p>
        </w:tc>
      </w:tr>
      <w:tr w:rsidR="005F04E6" w:rsidRPr="00EC7B60" w14:paraId="26C8B4E8" w14:textId="77777777" w:rsidTr="005027CC">
        <w:trPr>
          <w:trHeight w:val="8211"/>
        </w:trPr>
        <w:tc>
          <w:tcPr>
            <w:tcW w:w="1371" w:type="pct"/>
            <w:vAlign w:val="center"/>
          </w:tcPr>
          <w:p w14:paraId="295E4566" w14:textId="77777777" w:rsidR="005F04E6" w:rsidRPr="00EC7B60" w:rsidRDefault="005F04E6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629" w:type="pct"/>
            <w:vAlign w:val="center"/>
          </w:tcPr>
          <w:p w14:paraId="20992F2D" w14:textId="77777777" w:rsidR="005F04E6" w:rsidRPr="00EC7B60" w:rsidRDefault="005F04E6" w:rsidP="0068639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312" w:lineRule="auto"/>
              <w:ind w:right="96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6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khiếu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nước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yêu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để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đồ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z w:val="24"/>
              </w:rPr>
              <w:t xml:space="preserve"> 10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pacing w:val="-2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bắt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buộc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Nanjing Dongsheng Shelf Manufacturing Co., Ltd. (Nanjing Dongsheng) at </w:t>
            </w:r>
            <w:proofErr w:type="spellStart"/>
            <w:r w:rsidRPr="00EC7B60">
              <w:rPr>
                <w:sz w:val="24"/>
              </w:rPr>
              <w:t>Danyang</w:t>
            </w:r>
            <w:proofErr w:type="spellEnd"/>
            <w:r w:rsidRPr="00EC7B60">
              <w:rPr>
                <w:sz w:val="24"/>
              </w:rPr>
              <w:t xml:space="preserve"> Industrial Park, </w:t>
            </w:r>
            <w:proofErr w:type="spellStart"/>
            <w:r w:rsidRPr="00EC7B60">
              <w:rPr>
                <w:sz w:val="24"/>
              </w:rPr>
              <w:t>Jiangning</w:t>
            </w:r>
            <w:proofErr w:type="spellEnd"/>
            <w:r w:rsidRPr="00EC7B60">
              <w:rPr>
                <w:sz w:val="24"/>
              </w:rPr>
              <w:t xml:space="preserve"> District, Nanjing, Jiangsu, China. 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ước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200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USD.</w:t>
            </w:r>
          </w:p>
          <w:p w14:paraId="2FB39203" w14:textId="77777777" w:rsidR="005F04E6" w:rsidRPr="00EC7B60" w:rsidRDefault="005F04E6" w:rsidP="00686397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19" w:line="312" w:lineRule="auto"/>
              <w:ind w:right="97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z w:val="24"/>
              </w:rPr>
              <w:t xml:space="preserve"> 3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12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Bộ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mại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(DOC)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công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5,04%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150,49%.</w:t>
            </w:r>
            <w:r w:rsidRPr="00EC7B60">
              <w:rPr>
                <w:spacing w:val="-3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z w:val="24"/>
              </w:rPr>
              <w:t xml:space="preserve"> 04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3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DOC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công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18,08%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144,50%.</w:t>
            </w:r>
          </w:p>
          <w:p w14:paraId="16F54D91" w14:textId="77777777" w:rsidR="005F04E6" w:rsidRPr="00EC7B60" w:rsidRDefault="005F04E6" w:rsidP="00686397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120" w:line="312" w:lineRule="auto"/>
              <w:ind w:right="98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>24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7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>DOC</w:t>
            </w:r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ra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quyết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cuối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18,06 - 144.50%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1.50- 102.23%.</w:t>
            </w:r>
          </w:p>
          <w:p w14:paraId="5BAD6A4C" w14:textId="77777777" w:rsidR="005F04E6" w:rsidRPr="00EC7B60" w:rsidRDefault="005F04E6" w:rsidP="00686397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before="122" w:line="312" w:lineRule="auto"/>
              <w:ind w:right="97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2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HS 9403.20.0080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9403.90.8041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hai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117%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9,3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20,1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</w:t>
            </w:r>
          </w:p>
          <w:p w14:paraId="26D3CF69" w14:textId="77777777" w:rsidR="005F04E6" w:rsidRPr="00EC7B60" w:rsidRDefault="005F04E6" w:rsidP="00686397">
            <w:pPr>
              <w:pStyle w:val="TableParagraph"/>
              <w:spacing w:before="0" w:line="275" w:lineRule="exact"/>
              <w:ind w:left="0"/>
              <w:jc w:val="both"/>
              <w:rPr>
                <w:sz w:val="24"/>
              </w:rPr>
            </w:pPr>
          </w:p>
        </w:tc>
      </w:tr>
      <w:tr w:rsidR="0041274E" w:rsidRPr="00EC7B60" w14:paraId="7D509F5E" w14:textId="77777777" w:rsidTr="005027CC">
        <w:trPr>
          <w:trHeight w:val="2966"/>
        </w:trPr>
        <w:tc>
          <w:tcPr>
            <w:tcW w:w="1371" w:type="pct"/>
            <w:vAlign w:val="center"/>
          </w:tcPr>
          <w:p w14:paraId="1F340022" w14:textId="6844C6DD" w:rsidR="0041274E" w:rsidRPr="00EC7B60" w:rsidRDefault="0041274E" w:rsidP="0068639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629" w:type="pct"/>
            <w:vAlign w:val="center"/>
          </w:tcPr>
          <w:p w14:paraId="444E5052" w14:textId="77777777" w:rsidR="0041274E" w:rsidRPr="00EC7B60" w:rsidRDefault="0041274E" w:rsidP="0041274E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before="122" w:line="312" w:lineRule="auto"/>
              <w:ind w:right="97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Trong 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hai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99%</w:t>
            </w:r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so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2018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7,2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14,3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28F5EB4D" w14:textId="6A0CA2DD" w:rsidR="0041274E" w:rsidRPr="00804A3D" w:rsidRDefault="0041274E" w:rsidP="00804A3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20" w:line="312" w:lineRule="auto"/>
              <w:ind w:right="99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Do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để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đồ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sắt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Nam,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pacing w:val="2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r w:rsidRPr="00EC7B60">
              <w:rPr>
                <w:sz w:val="24"/>
              </w:rPr>
              <w:t>ra</w:t>
            </w:r>
            <w:r w:rsidRPr="00EC7B60">
              <w:rPr>
                <w:spacing w:val="2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pacing w:val="2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pacing w:val="2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pacing w:val="2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="00804A3D">
              <w:rPr>
                <w:sz w:val="24"/>
              </w:rPr>
              <w:t xml:space="preserve"> </w:t>
            </w:r>
            <w:proofErr w:type="spellStart"/>
            <w:r w:rsidRPr="00804A3D">
              <w:rPr>
                <w:sz w:val="24"/>
              </w:rPr>
              <w:t>chống</w:t>
            </w:r>
            <w:proofErr w:type="spellEnd"/>
            <w:r w:rsidRPr="00804A3D">
              <w:rPr>
                <w:sz w:val="24"/>
              </w:rPr>
              <w:t xml:space="preserve"> </w:t>
            </w:r>
            <w:proofErr w:type="spellStart"/>
            <w:r w:rsidRPr="00804A3D">
              <w:rPr>
                <w:sz w:val="24"/>
              </w:rPr>
              <w:t>lẩn</w:t>
            </w:r>
            <w:proofErr w:type="spellEnd"/>
            <w:r w:rsidRPr="00804A3D">
              <w:rPr>
                <w:sz w:val="24"/>
              </w:rPr>
              <w:t xml:space="preserve"> </w:t>
            </w:r>
            <w:proofErr w:type="spellStart"/>
            <w:r w:rsidRPr="00804A3D">
              <w:rPr>
                <w:sz w:val="24"/>
              </w:rPr>
              <w:t>tránh</w:t>
            </w:r>
            <w:proofErr w:type="spellEnd"/>
            <w:r w:rsidRPr="00804A3D">
              <w:rPr>
                <w:sz w:val="24"/>
              </w:rPr>
              <w:t xml:space="preserve"> </w:t>
            </w:r>
            <w:proofErr w:type="spellStart"/>
            <w:r w:rsidRPr="00804A3D">
              <w:rPr>
                <w:sz w:val="24"/>
              </w:rPr>
              <w:t>thuế</w:t>
            </w:r>
            <w:proofErr w:type="spellEnd"/>
            <w:r w:rsidRPr="00804A3D">
              <w:rPr>
                <w:sz w:val="24"/>
              </w:rPr>
              <w:t>.</w:t>
            </w:r>
          </w:p>
        </w:tc>
      </w:tr>
    </w:tbl>
    <w:p w14:paraId="44012BEB" w14:textId="77777777" w:rsidR="00936D72" w:rsidRPr="00EC7B60" w:rsidRDefault="00936D72" w:rsidP="00936D72"/>
    <w:p w14:paraId="751F74C2" w14:textId="712C0E91" w:rsidR="00936D72" w:rsidRPr="00EC7B60" w:rsidRDefault="00936D72" w:rsidP="00936D72">
      <w:r w:rsidRPr="00EC7B6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6576"/>
      </w:tblGrid>
      <w:tr w:rsidR="005F04E6" w:rsidRPr="00EC7B60" w14:paraId="677D5C4F" w14:textId="77777777" w:rsidTr="0069175D">
        <w:trPr>
          <w:trHeight w:val="544"/>
        </w:trPr>
        <w:tc>
          <w:tcPr>
            <w:tcW w:w="1371" w:type="pct"/>
            <w:vAlign w:val="center"/>
          </w:tcPr>
          <w:p w14:paraId="6066193C" w14:textId="77777777" w:rsidR="005F04E6" w:rsidRPr="00EC7B60" w:rsidRDefault="005F04E6" w:rsidP="00C56A2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29" w:type="pct"/>
            <w:vAlign w:val="center"/>
          </w:tcPr>
          <w:p w14:paraId="47E2EBD0" w14:textId="77777777" w:rsidR="005F04E6" w:rsidRPr="00EC7B60" w:rsidRDefault="005F04E6" w:rsidP="00C56A24">
            <w:pPr>
              <w:pStyle w:val="TableParagraph"/>
              <w:spacing w:before="115"/>
              <w:ind w:left="10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Đệm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mút</w:t>
            </w:r>
            <w:proofErr w:type="spellEnd"/>
            <w:r w:rsidRPr="00EC7B60">
              <w:rPr>
                <w:b/>
                <w:sz w:val="24"/>
              </w:rPr>
              <w:t xml:space="preserve"> (4)</w:t>
            </w:r>
          </w:p>
        </w:tc>
      </w:tr>
      <w:tr w:rsidR="005F04E6" w:rsidRPr="00EC7B60" w14:paraId="02C3D3B8" w14:textId="77777777" w:rsidTr="0069175D">
        <w:trPr>
          <w:trHeight w:val="544"/>
        </w:trPr>
        <w:tc>
          <w:tcPr>
            <w:tcW w:w="1371" w:type="pct"/>
            <w:vAlign w:val="center"/>
          </w:tcPr>
          <w:p w14:paraId="4F4B230E" w14:textId="77777777" w:rsidR="005F04E6" w:rsidRPr="00EC7B60" w:rsidRDefault="005F04E6" w:rsidP="00C56A2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629" w:type="pct"/>
            <w:vAlign w:val="center"/>
          </w:tcPr>
          <w:p w14:paraId="108CC08E" w14:textId="77777777" w:rsidR="005F04E6" w:rsidRPr="00EC7B60" w:rsidRDefault="005F04E6" w:rsidP="00C56A24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Mattress</w:t>
            </w:r>
          </w:p>
        </w:tc>
      </w:tr>
      <w:tr w:rsidR="005F04E6" w:rsidRPr="00EC7B60" w14:paraId="28ACDB8C" w14:textId="77777777" w:rsidTr="0069175D">
        <w:trPr>
          <w:trHeight w:val="1149"/>
        </w:trPr>
        <w:tc>
          <w:tcPr>
            <w:tcW w:w="1371" w:type="pct"/>
            <w:vAlign w:val="center"/>
          </w:tcPr>
          <w:p w14:paraId="2D9DDBF0" w14:textId="77777777" w:rsidR="005F04E6" w:rsidRPr="00EC7B60" w:rsidRDefault="005F04E6" w:rsidP="00C56A2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29" w:type="pct"/>
            <w:vAlign w:val="center"/>
          </w:tcPr>
          <w:p w14:paraId="1C0B5278" w14:textId="77777777" w:rsidR="005F04E6" w:rsidRPr="00EC7B60" w:rsidRDefault="005F04E6" w:rsidP="00C56A24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b/>
                <w:sz w:val="24"/>
              </w:rPr>
              <w:t>9404.21.0010; 9404.21.0013</w:t>
            </w:r>
            <w:r w:rsidRPr="00EC7B60">
              <w:rPr>
                <w:sz w:val="24"/>
              </w:rPr>
              <w:t xml:space="preserve">; </w:t>
            </w:r>
            <w:r w:rsidRPr="00EC7B60">
              <w:rPr>
                <w:b/>
                <w:sz w:val="24"/>
              </w:rPr>
              <w:t>9404.29.1005;</w:t>
            </w:r>
            <w:r w:rsidRPr="00EC7B60">
              <w:rPr>
                <w:b/>
                <w:spacing w:val="-2"/>
                <w:sz w:val="24"/>
              </w:rPr>
              <w:t xml:space="preserve"> </w:t>
            </w:r>
            <w:r w:rsidRPr="00EC7B60">
              <w:rPr>
                <w:b/>
                <w:sz w:val="24"/>
              </w:rPr>
              <w:t>9404.29.1013</w:t>
            </w:r>
            <w:r w:rsidRPr="00EC7B60">
              <w:rPr>
                <w:sz w:val="24"/>
              </w:rPr>
              <w:t>;</w:t>
            </w:r>
          </w:p>
          <w:p w14:paraId="79678C9F" w14:textId="77777777" w:rsidR="005F04E6" w:rsidRPr="00EC7B60" w:rsidRDefault="005F04E6" w:rsidP="00C56A24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 w:rsidRPr="00EC7B60">
              <w:rPr>
                <w:b/>
                <w:sz w:val="24"/>
              </w:rPr>
              <w:t>9404.29.9085</w:t>
            </w:r>
            <w:r w:rsidRPr="00EC7B60">
              <w:rPr>
                <w:sz w:val="24"/>
              </w:rPr>
              <w:t xml:space="preserve">; </w:t>
            </w:r>
            <w:r w:rsidRPr="00EC7B60">
              <w:rPr>
                <w:b/>
                <w:sz w:val="24"/>
              </w:rPr>
              <w:t>9404.29.9087</w:t>
            </w:r>
            <w:r w:rsidRPr="00EC7B60">
              <w:rPr>
                <w:sz w:val="24"/>
              </w:rPr>
              <w:t>; 9401.40.0000; 9401.90.5081;</w:t>
            </w:r>
          </w:p>
          <w:p w14:paraId="148AB776" w14:textId="77777777" w:rsidR="005F04E6" w:rsidRPr="00EC7B60" w:rsidRDefault="005F04E6" w:rsidP="00C56A24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9404.21.0095; 9404.29.1095; 9404.29.9095</w:t>
            </w:r>
          </w:p>
        </w:tc>
      </w:tr>
      <w:tr w:rsidR="005F04E6" w:rsidRPr="00EC7B60" w14:paraId="6EDAC973" w14:textId="77777777" w:rsidTr="0069175D">
        <w:trPr>
          <w:trHeight w:val="544"/>
        </w:trPr>
        <w:tc>
          <w:tcPr>
            <w:tcW w:w="1371" w:type="pct"/>
            <w:vAlign w:val="center"/>
          </w:tcPr>
          <w:p w14:paraId="0A6F4DBF" w14:textId="77777777" w:rsidR="005F04E6" w:rsidRPr="00EC7B60" w:rsidRDefault="005F04E6" w:rsidP="00C56A2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29" w:type="pct"/>
            <w:vAlign w:val="center"/>
          </w:tcPr>
          <w:p w14:paraId="6B066197" w14:textId="77777777" w:rsidR="005F04E6" w:rsidRPr="00EC7B60" w:rsidRDefault="005F04E6" w:rsidP="00C56A24">
            <w:pPr>
              <w:pStyle w:val="TableParagraph"/>
              <w:spacing w:before="115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</w:p>
        </w:tc>
      </w:tr>
      <w:tr w:rsidR="005F04E6" w:rsidRPr="00EC7B60" w14:paraId="2D550201" w14:textId="77777777" w:rsidTr="0069175D">
        <w:trPr>
          <w:trHeight w:val="1151"/>
        </w:trPr>
        <w:tc>
          <w:tcPr>
            <w:tcW w:w="1371" w:type="pct"/>
            <w:vAlign w:val="center"/>
          </w:tcPr>
          <w:p w14:paraId="5A6F3AAF" w14:textId="77777777" w:rsidR="005F04E6" w:rsidRPr="00EC7B60" w:rsidRDefault="005F04E6" w:rsidP="00C56A24">
            <w:pPr>
              <w:pStyle w:val="TableParagraph"/>
              <w:spacing w:line="264" w:lineRule="auto"/>
              <w:ind w:right="34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29" w:type="pct"/>
            <w:vAlign w:val="center"/>
          </w:tcPr>
          <w:p w14:paraId="782B39CA" w14:textId="23150C06" w:rsidR="005F04E6" w:rsidRPr="00EC7B60" w:rsidRDefault="005F04E6" w:rsidP="00C56A24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5F04E6" w:rsidRPr="00EC7B60" w14:paraId="514D2862" w14:textId="77777777" w:rsidTr="0069175D">
        <w:trPr>
          <w:trHeight w:val="542"/>
        </w:trPr>
        <w:tc>
          <w:tcPr>
            <w:tcW w:w="1371" w:type="pct"/>
            <w:vAlign w:val="center"/>
          </w:tcPr>
          <w:p w14:paraId="313AB183" w14:textId="77777777" w:rsidR="005F04E6" w:rsidRPr="00EC7B60" w:rsidRDefault="005F04E6" w:rsidP="00C56A2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629" w:type="pct"/>
            <w:vAlign w:val="center"/>
          </w:tcPr>
          <w:p w14:paraId="33B8BD91" w14:textId="77777777" w:rsidR="005F04E6" w:rsidRPr="00EC7B60" w:rsidRDefault="005F04E6" w:rsidP="00C56A2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3</w:t>
            </w:r>
          </w:p>
        </w:tc>
      </w:tr>
      <w:tr w:rsidR="005F04E6" w:rsidRPr="00EC7B60" w14:paraId="067A3601" w14:textId="77777777" w:rsidTr="0069175D">
        <w:trPr>
          <w:trHeight w:val="542"/>
        </w:trPr>
        <w:tc>
          <w:tcPr>
            <w:tcW w:w="1371" w:type="pct"/>
            <w:vAlign w:val="center"/>
          </w:tcPr>
          <w:p w14:paraId="18132719" w14:textId="77777777" w:rsidR="005F04E6" w:rsidRPr="00EC7B60" w:rsidRDefault="005F04E6" w:rsidP="00C56A2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629" w:type="pct"/>
            <w:vAlign w:val="center"/>
          </w:tcPr>
          <w:p w14:paraId="31CFA859" w14:textId="6E4E9A92" w:rsidR="005F04E6" w:rsidRPr="00EC7B60" w:rsidRDefault="00551AC1" w:rsidP="00C56A2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C3E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6C3E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6%</w:t>
            </w:r>
          </w:p>
        </w:tc>
      </w:tr>
      <w:tr w:rsidR="005F04E6" w:rsidRPr="00EC7B60" w14:paraId="5731C9D3" w14:textId="77777777" w:rsidTr="0069175D">
        <w:trPr>
          <w:trHeight w:val="5761"/>
        </w:trPr>
        <w:tc>
          <w:tcPr>
            <w:tcW w:w="1371" w:type="pct"/>
            <w:vAlign w:val="center"/>
          </w:tcPr>
          <w:p w14:paraId="19766569" w14:textId="77777777" w:rsidR="005F04E6" w:rsidRPr="00EC7B60" w:rsidRDefault="005F04E6" w:rsidP="00C56A2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629" w:type="pct"/>
            <w:vAlign w:val="center"/>
          </w:tcPr>
          <w:p w14:paraId="6E1D2497" w14:textId="77777777" w:rsidR="005F04E6" w:rsidRPr="00EC7B60" w:rsidRDefault="005F04E6" w:rsidP="00C56A2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15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z w:val="24"/>
              </w:rPr>
              <w:t xml:space="preserve"> 10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10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(AD)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z w:val="24"/>
              </w:rPr>
              <w:t xml:space="preserve"> (mattresses)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ra </w:t>
            </w:r>
            <w:proofErr w:type="spellStart"/>
            <w:r w:rsidRPr="00EC7B60">
              <w:rPr>
                <w:sz w:val="24"/>
              </w:rPr>
              <w:t>quyết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định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05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38,56% –</w:t>
            </w:r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1.731,75%.</w:t>
            </w:r>
          </w:p>
          <w:p w14:paraId="6F119E94" w14:textId="77777777" w:rsidR="005F04E6" w:rsidRPr="00EC7B60" w:rsidRDefault="005F04E6" w:rsidP="00C56A2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2018,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544,6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25%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2017. 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17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r w:rsidRPr="00EC7B60">
              <w:rPr>
                <w:sz w:val="24"/>
              </w:rPr>
              <w:t>Nam</w:t>
            </w:r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r w:rsidRPr="00EC7B60">
              <w:rPr>
                <w:sz w:val="24"/>
              </w:rPr>
              <w:t>294</w:t>
            </w:r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11FD78FF" w14:textId="77777777" w:rsidR="005F04E6" w:rsidRPr="00EC7B60" w:rsidRDefault="005F04E6" w:rsidP="00C56A2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17" w:line="264" w:lineRule="auto"/>
              <w:ind w:right="97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Trong</w:t>
            </w:r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5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14%</w:t>
            </w:r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so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2018. Trong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Nam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26,5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chủ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yếu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HS 9404.21.0013.</w:t>
            </w:r>
          </w:p>
          <w:p w14:paraId="44179166" w14:textId="77777777" w:rsidR="005F04E6" w:rsidRPr="00EC7B60" w:rsidRDefault="005F04E6" w:rsidP="00C56A24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22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Do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Nam,</w:t>
            </w:r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z w:val="24"/>
              </w:rPr>
              <w:t xml:space="preserve"> ra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5F04E6" w:rsidRPr="00EC7B60" w14:paraId="28E006C5" w14:textId="77777777" w:rsidTr="0069175D">
        <w:trPr>
          <w:trHeight w:val="2757"/>
        </w:trPr>
        <w:tc>
          <w:tcPr>
            <w:tcW w:w="1371" w:type="pct"/>
            <w:vAlign w:val="center"/>
          </w:tcPr>
          <w:p w14:paraId="2C188057" w14:textId="318DED9E" w:rsidR="005F04E6" w:rsidRPr="00EC7B60" w:rsidRDefault="005F04E6" w:rsidP="00C56A2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629" w:type="pct"/>
            <w:vAlign w:val="center"/>
          </w:tcPr>
          <w:p w14:paraId="43005788" w14:textId="77777777" w:rsidR="005F04E6" w:rsidRPr="00EC7B60" w:rsidRDefault="005F04E6" w:rsidP="00C56A2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17" w:line="264" w:lineRule="auto"/>
              <w:ind w:right="97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Trong</w:t>
            </w:r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6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14%</w:t>
            </w:r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so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2018. Trong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Nam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35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chủ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yếu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mã</w:t>
            </w:r>
            <w:proofErr w:type="spellEnd"/>
            <w:r w:rsidRPr="00EC7B60">
              <w:rPr>
                <w:sz w:val="24"/>
              </w:rPr>
              <w:t xml:space="preserve"> HS 9404.21.0013.</w:t>
            </w:r>
          </w:p>
          <w:p w14:paraId="7F2AD2A5" w14:textId="77777777" w:rsidR="005F04E6" w:rsidRPr="00EC7B60" w:rsidRDefault="005F04E6" w:rsidP="00C56A2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15" w:line="264" w:lineRule="auto"/>
              <w:ind w:right="98" w:firstLine="9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Do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đệm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Nam,</w:t>
            </w:r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z w:val="24"/>
              </w:rPr>
              <w:t xml:space="preserve"> ra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</w:p>
        </w:tc>
      </w:tr>
      <w:tr w:rsidR="005F04E6" w:rsidRPr="00EC7B60" w14:paraId="7798EBF2" w14:textId="77777777" w:rsidTr="00984562">
        <w:trPr>
          <w:trHeight w:val="544"/>
        </w:trPr>
        <w:tc>
          <w:tcPr>
            <w:tcW w:w="1371" w:type="pct"/>
            <w:vAlign w:val="center"/>
          </w:tcPr>
          <w:p w14:paraId="6A6473FA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29" w:type="pct"/>
            <w:vAlign w:val="center"/>
          </w:tcPr>
          <w:p w14:paraId="2AC235DB" w14:textId="77777777" w:rsidR="005F04E6" w:rsidRPr="00EC7B60" w:rsidRDefault="005F04E6" w:rsidP="00CE2364">
            <w:pPr>
              <w:pStyle w:val="TableParagraph"/>
              <w:spacing w:before="115"/>
              <w:ind w:left="10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Xe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điện</w:t>
            </w:r>
            <w:proofErr w:type="spellEnd"/>
            <w:r w:rsidRPr="00EC7B60">
              <w:rPr>
                <w:b/>
                <w:sz w:val="24"/>
              </w:rPr>
              <w:t xml:space="preserve"> (5)</w:t>
            </w:r>
          </w:p>
        </w:tc>
      </w:tr>
      <w:tr w:rsidR="005F04E6" w:rsidRPr="00EC7B60" w14:paraId="3121A861" w14:textId="77777777" w:rsidTr="00984562">
        <w:trPr>
          <w:trHeight w:val="544"/>
        </w:trPr>
        <w:tc>
          <w:tcPr>
            <w:tcW w:w="1371" w:type="pct"/>
            <w:vAlign w:val="center"/>
          </w:tcPr>
          <w:p w14:paraId="40A09781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629" w:type="pct"/>
            <w:vAlign w:val="center"/>
          </w:tcPr>
          <w:p w14:paraId="6BE0FB9D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Electric Bicycles</w:t>
            </w:r>
          </w:p>
        </w:tc>
      </w:tr>
      <w:tr w:rsidR="005F04E6" w:rsidRPr="00EC7B60" w14:paraId="2CE35136" w14:textId="77777777" w:rsidTr="00984562">
        <w:trPr>
          <w:trHeight w:val="541"/>
        </w:trPr>
        <w:tc>
          <w:tcPr>
            <w:tcW w:w="1371" w:type="pct"/>
            <w:vAlign w:val="center"/>
          </w:tcPr>
          <w:p w14:paraId="73454BE8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29" w:type="pct"/>
            <w:vAlign w:val="center"/>
          </w:tcPr>
          <w:p w14:paraId="447DE5BD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8711.60.10, 8711.60.90</w:t>
            </w:r>
          </w:p>
        </w:tc>
      </w:tr>
      <w:tr w:rsidR="005F04E6" w:rsidRPr="00EC7B60" w14:paraId="4B46ADD9" w14:textId="77777777" w:rsidTr="00984562">
        <w:trPr>
          <w:trHeight w:val="544"/>
        </w:trPr>
        <w:tc>
          <w:tcPr>
            <w:tcW w:w="1371" w:type="pct"/>
            <w:vAlign w:val="center"/>
          </w:tcPr>
          <w:p w14:paraId="27AF5E62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29" w:type="pct"/>
            <w:vAlign w:val="center"/>
          </w:tcPr>
          <w:p w14:paraId="0DC4A04F" w14:textId="77777777" w:rsidR="005F04E6" w:rsidRPr="00EC7B60" w:rsidRDefault="005F04E6" w:rsidP="00CE2364">
            <w:pPr>
              <w:pStyle w:val="TableParagraph"/>
              <w:spacing w:before="115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EU</w:t>
            </w:r>
          </w:p>
        </w:tc>
      </w:tr>
      <w:tr w:rsidR="005F04E6" w:rsidRPr="00EC7B60" w14:paraId="04341092" w14:textId="77777777" w:rsidTr="00984562">
        <w:trPr>
          <w:trHeight w:val="1151"/>
        </w:trPr>
        <w:tc>
          <w:tcPr>
            <w:tcW w:w="1371" w:type="pct"/>
            <w:vAlign w:val="center"/>
          </w:tcPr>
          <w:p w14:paraId="71882BAE" w14:textId="77777777" w:rsidR="005F04E6" w:rsidRPr="00EC7B60" w:rsidRDefault="005F04E6" w:rsidP="00CE2364">
            <w:pPr>
              <w:pStyle w:val="TableParagraph"/>
              <w:spacing w:line="264" w:lineRule="auto"/>
              <w:ind w:right="34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29" w:type="pct"/>
            <w:vAlign w:val="center"/>
          </w:tcPr>
          <w:p w14:paraId="1000A7DA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5F04E6" w:rsidRPr="00EC7B60" w14:paraId="4AF09E9D" w14:textId="77777777" w:rsidTr="00984562">
        <w:trPr>
          <w:trHeight w:val="541"/>
        </w:trPr>
        <w:tc>
          <w:tcPr>
            <w:tcW w:w="1371" w:type="pct"/>
            <w:vAlign w:val="center"/>
          </w:tcPr>
          <w:p w14:paraId="5C6C5142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629" w:type="pct"/>
            <w:vAlign w:val="center"/>
          </w:tcPr>
          <w:p w14:paraId="42762EDD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3</w:t>
            </w:r>
          </w:p>
        </w:tc>
      </w:tr>
      <w:tr w:rsidR="005F04E6" w:rsidRPr="00EC7B60" w14:paraId="2E94C841" w14:textId="77777777" w:rsidTr="00984562">
        <w:trPr>
          <w:trHeight w:val="541"/>
        </w:trPr>
        <w:tc>
          <w:tcPr>
            <w:tcW w:w="1371" w:type="pct"/>
            <w:vAlign w:val="center"/>
          </w:tcPr>
          <w:p w14:paraId="0C01CE12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629" w:type="pct"/>
            <w:vAlign w:val="center"/>
          </w:tcPr>
          <w:p w14:paraId="3C4B44A2" w14:textId="784D8819" w:rsidR="005F04E6" w:rsidRPr="00EC7B60" w:rsidRDefault="00B6067E" w:rsidP="00CE236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2,5 %</w:t>
            </w:r>
          </w:p>
        </w:tc>
      </w:tr>
      <w:tr w:rsidR="005F04E6" w:rsidRPr="00EC7B60" w14:paraId="3C186323" w14:textId="77777777" w:rsidTr="00984562">
        <w:trPr>
          <w:trHeight w:val="8550"/>
        </w:trPr>
        <w:tc>
          <w:tcPr>
            <w:tcW w:w="1371" w:type="pct"/>
            <w:vAlign w:val="center"/>
          </w:tcPr>
          <w:p w14:paraId="1CD33171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  <w:p w14:paraId="7BA6A965" w14:textId="2CE19E5E" w:rsidR="005F04E6" w:rsidRPr="00EC7B60" w:rsidRDefault="005F04E6" w:rsidP="00CE2364">
            <w:pPr>
              <w:pStyle w:val="TableParagraph"/>
              <w:spacing w:before="29"/>
              <w:jc w:val="both"/>
              <w:rPr>
                <w:sz w:val="24"/>
              </w:rPr>
            </w:pPr>
          </w:p>
        </w:tc>
        <w:tc>
          <w:tcPr>
            <w:tcW w:w="3629" w:type="pct"/>
            <w:vAlign w:val="center"/>
          </w:tcPr>
          <w:p w14:paraId="43BD8319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EU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12/2017.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7/2018,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1/2019.</w:t>
            </w:r>
          </w:p>
          <w:p w14:paraId="585B3637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21" w:line="264" w:lineRule="auto"/>
              <w:ind w:right="100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10,3%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70,1%.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3,9%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17,2%.</w:t>
            </w:r>
          </w:p>
          <w:p w14:paraId="3E3BB78B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18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1/2019, </w:t>
            </w:r>
            <w:proofErr w:type="spellStart"/>
            <w:r w:rsidRPr="00EC7B60">
              <w:rPr>
                <w:sz w:val="24"/>
              </w:rPr>
              <w:t>Hiệp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hội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châu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Âu</w:t>
            </w:r>
            <w:proofErr w:type="spellEnd"/>
            <w:r w:rsidRPr="00EC7B60">
              <w:rPr>
                <w:sz w:val="24"/>
              </w:rPr>
              <w:t xml:space="preserve"> (EBMA) </w:t>
            </w:r>
            <w:proofErr w:type="spellStart"/>
            <w:r w:rsidRPr="00EC7B60">
              <w:rPr>
                <w:sz w:val="24"/>
              </w:rPr>
              <w:t>thông</w:t>
            </w:r>
            <w:proofErr w:type="spellEnd"/>
            <w:r w:rsidRPr="00EC7B60">
              <w:rPr>
                <w:sz w:val="24"/>
              </w:rPr>
              <w:t xml:space="preserve"> qua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sứ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Brucxell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bày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tỏ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ngại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về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doanh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nghiệp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Fushida</w:t>
            </w:r>
            <w:proofErr w:type="spellEnd"/>
            <w:r w:rsidRPr="00EC7B60">
              <w:rPr>
                <w:sz w:val="24"/>
              </w:rPr>
              <w:t>/</w:t>
            </w:r>
            <w:proofErr w:type="spellStart"/>
            <w:r w:rsidRPr="00EC7B60">
              <w:rPr>
                <w:sz w:val="24"/>
              </w:rPr>
              <w:t>Evergrand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dấu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lận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xứ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để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PVTM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>.</w:t>
            </w:r>
          </w:p>
          <w:p w14:paraId="13FD27FD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121" w:line="264" w:lineRule="auto"/>
              <w:ind w:right="95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32,64%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34"/>
                <w:sz w:val="24"/>
              </w:rPr>
              <w:t xml:space="preserve"> </w:t>
            </w:r>
            <w:r w:rsidRPr="00EC7B60">
              <w:rPr>
                <w:sz w:val="24"/>
              </w:rPr>
              <w:t>522,2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EUR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r w:rsidRPr="00EC7B60">
              <w:rPr>
                <w:sz w:val="24"/>
              </w:rPr>
              <w:t>2017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692,7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2018</w:t>
            </w:r>
          </w:p>
          <w:p w14:paraId="71F3DC3D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18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Kim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điện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EU</w:t>
            </w:r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24,6%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59,39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74,03triệu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33550D5E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22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-19%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284,52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229,79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EUR</w:t>
            </w:r>
          </w:p>
          <w:p w14:paraId="60EE96B4" w14:textId="77777777" w:rsidR="005F04E6" w:rsidRPr="00EC7B60" w:rsidRDefault="005F04E6" w:rsidP="00CE2364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19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49%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37,38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55,51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EUR.</w:t>
            </w:r>
          </w:p>
        </w:tc>
      </w:tr>
      <w:tr w:rsidR="005F04E6" w:rsidRPr="00EC7B60" w14:paraId="4DFCCA37" w14:textId="77777777" w:rsidTr="00984562">
        <w:trPr>
          <w:trHeight w:val="577"/>
        </w:trPr>
        <w:tc>
          <w:tcPr>
            <w:tcW w:w="1371" w:type="pct"/>
            <w:vAlign w:val="center"/>
          </w:tcPr>
          <w:p w14:paraId="0EA01733" w14:textId="66853910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629" w:type="pct"/>
            <w:vAlign w:val="center"/>
          </w:tcPr>
          <w:p w14:paraId="7BFDDE12" w14:textId="1E5B6CFD" w:rsidR="00BD7F16" w:rsidRPr="00C77D0B" w:rsidRDefault="00BD7F16" w:rsidP="00BD7F16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64" w:lineRule="auto"/>
              <w:ind w:right="96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C77D0B">
              <w:rPr>
                <w:sz w:val="24"/>
              </w:rPr>
              <w:t xml:space="preserve">- Kim </w:t>
            </w:r>
            <w:proofErr w:type="spellStart"/>
            <w:r w:rsidRPr="00C77D0B">
              <w:rPr>
                <w:sz w:val="24"/>
              </w:rPr>
              <w:t>ngạch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nhập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khẩu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sản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phẩm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xe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đạp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điện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của</w:t>
            </w:r>
            <w:proofErr w:type="spellEnd"/>
            <w:r w:rsidRPr="00C77D0B">
              <w:rPr>
                <w:sz w:val="24"/>
              </w:rPr>
              <w:t xml:space="preserve"> EU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Trung </w:t>
            </w:r>
            <w:proofErr w:type="spellStart"/>
            <w:r w:rsidRPr="00C77D0B">
              <w:rPr>
                <w:sz w:val="24"/>
              </w:rPr>
              <w:t>Quốc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đã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tăng</w:t>
            </w:r>
            <w:proofErr w:type="spellEnd"/>
            <w:r w:rsidRPr="00C77D0B">
              <w:rPr>
                <w:sz w:val="24"/>
              </w:rPr>
              <w:t xml:space="preserve"> 33%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522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>254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 xml:space="preserve">753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2017 </w:t>
            </w:r>
            <w:proofErr w:type="spellStart"/>
            <w:r w:rsidRPr="00C77D0B">
              <w:rPr>
                <w:sz w:val="24"/>
              </w:rPr>
              <w:t>lên</w:t>
            </w:r>
            <w:proofErr w:type="spellEnd"/>
            <w:r w:rsidRPr="00C77D0B">
              <w:rPr>
                <w:sz w:val="24"/>
              </w:rPr>
              <w:t xml:space="preserve"> </w:t>
            </w:r>
            <w:r w:rsidRPr="00C77D0B">
              <w:rPr>
                <w:sz w:val="24"/>
              </w:rPr>
              <w:lastRenderedPageBreak/>
              <w:t>692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>758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 xml:space="preserve">625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2018</w:t>
            </w:r>
          </w:p>
          <w:p w14:paraId="553D4E7A" w14:textId="0BF4C6BE" w:rsidR="00BD7F16" w:rsidRPr="00C77D0B" w:rsidRDefault="00BD7F16" w:rsidP="00BD7F16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64" w:lineRule="auto"/>
              <w:ind w:right="96"/>
              <w:jc w:val="both"/>
              <w:rPr>
                <w:sz w:val="24"/>
              </w:rPr>
            </w:pPr>
            <w:r w:rsidRPr="00C77D0B">
              <w:rPr>
                <w:sz w:val="24"/>
              </w:rPr>
              <w:t xml:space="preserve">- Kim </w:t>
            </w:r>
            <w:proofErr w:type="spellStart"/>
            <w:r w:rsidRPr="00C77D0B">
              <w:rPr>
                <w:sz w:val="24"/>
              </w:rPr>
              <w:t>ngạch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nhập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khẩu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sản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phẩm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xe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đạp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điện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của</w:t>
            </w:r>
            <w:proofErr w:type="spellEnd"/>
            <w:r w:rsidRPr="00C77D0B">
              <w:rPr>
                <w:sz w:val="24"/>
              </w:rPr>
              <w:t xml:space="preserve"> EU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Việt</w:t>
            </w:r>
            <w:proofErr w:type="spellEnd"/>
            <w:r w:rsidRPr="00C77D0B">
              <w:rPr>
                <w:sz w:val="24"/>
              </w:rPr>
              <w:t xml:space="preserve"> Nam </w:t>
            </w:r>
            <w:proofErr w:type="spellStart"/>
            <w:r w:rsidRPr="00C77D0B">
              <w:rPr>
                <w:sz w:val="24"/>
              </w:rPr>
              <w:t>đã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tăng</w:t>
            </w:r>
            <w:proofErr w:type="spellEnd"/>
            <w:r w:rsidRPr="00C77D0B">
              <w:rPr>
                <w:sz w:val="24"/>
              </w:rPr>
              <w:t xml:space="preserve"> 25%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59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>390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 xml:space="preserve">155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2017 </w:t>
            </w:r>
            <w:proofErr w:type="spellStart"/>
            <w:r w:rsidRPr="00C77D0B">
              <w:rPr>
                <w:sz w:val="24"/>
              </w:rPr>
              <w:t>lên</w:t>
            </w:r>
            <w:proofErr w:type="spellEnd"/>
            <w:r w:rsidRPr="00C77D0B">
              <w:rPr>
                <w:sz w:val="24"/>
              </w:rPr>
              <w:t xml:space="preserve"> 74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>038</w:t>
            </w:r>
            <w:r>
              <w:rPr>
                <w:sz w:val="24"/>
              </w:rPr>
              <w:t>,</w:t>
            </w:r>
            <w:r w:rsidRPr="00C77D0B">
              <w:rPr>
                <w:sz w:val="24"/>
              </w:rPr>
              <w:t xml:space="preserve">918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2018.</w:t>
            </w:r>
          </w:p>
          <w:p w14:paraId="2BF87490" w14:textId="31BCEFBC" w:rsidR="00BD7F16" w:rsidRPr="00C77D0B" w:rsidRDefault="00BD7F16" w:rsidP="00BD7F16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64" w:lineRule="auto"/>
              <w:ind w:right="96"/>
              <w:jc w:val="both"/>
              <w:rPr>
                <w:sz w:val="24"/>
              </w:rPr>
            </w:pPr>
            <w:r w:rsidRPr="00C77D0B">
              <w:rPr>
                <w:sz w:val="24"/>
              </w:rPr>
              <w:t xml:space="preserve">- 6 </w:t>
            </w:r>
            <w:proofErr w:type="spellStart"/>
            <w:r w:rsidRPr="00C77D0B">
              <w:rPr>
                <w:sz w:val="24"/>
              </w:rPr>
              <w:t>tháng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đầu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2019, </w:t>
            </w:r>
            <w:proofErr w:type="spellStart"/>
            <w:r w:rsidRPr="00C77D0B">
              <w:rPr>
                <w:sz w:val="24"/>
              </w:rPr>
              <w:t>kim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ngạch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nhập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khẩu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sản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phẩm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xe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đạp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điện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của</w:t>
            </w:r>
            <w:proofErr w:type="spellEnd"/>
            <w:r w:rsidRPr="00C77D0B">
              <w:rPr>
                <w:sz w:val="24"/>
              </w:rPr>
              <w:t xml:space="preserve"> EU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Trung </w:t>
            </w:r>
            <w:proofErr w:type="spellStart"/>
            <w:r w:rsidRPr="00C77D0B">
              <w:rPr>
                <w:sz w:val="24"/>
              </w:rPr>
              <w:t>Quốc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giảm</w:t>
            </w:r>
            <w:proofErr w:type="spellEnd"/>
            <w:r w:rsidRPr="00C77D0B">
              <w:rPr>
                <w:sz w:val="24"/>
              </w:rPr>
              <w:t xml:space="preserve"> -15% so </w:t>
            </w:r>
            <w:proofErr w:type="spellStart"/>
            <w:r w:rsidRPr="00C77D0B">
              <w:rPr>
                <w:sz w:val="24"/>
              </w:rPr>
              <w:t>với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cùng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kỳ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2018,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347,397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 </w:t>
            </w:r>
            <w:proofErr w:type="spellStart"/>
            <w:r w:rsidRPr="00C77D0B">
              <w:rPr>
                <w:sz w:val="24"/>
              </w:rPr>
              <w:t>xuống</w:t>
            </w:r>
            <w:proofErr w:type="spellEnd"/>
            <w:r w:rsidRPr="00C77D0B">
              <w:rPr>
                <w:sz w:val="24"/>
              </w:rPr>
              <w:t xml:space="preserve"> 294,838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</w:t>
            </w:r>
            <w:r>
              <w:rPr>
                <w:sz w:val="24"/>
              </w:rPr>
              <w:t>.</w:t>
            </w:r>
          </w:p>
          <w:p w14:paraId="2EA6BF11" w14:textId="7A65E2DB" w:rsidR="005F04E6" w:rsidRPr="00EC7B60" w:rsidRDefault="00BD7F16" w:rsidP="00BD7F16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C77D0B">
              <w:rPr>
                <w:sz w:val="24"/>
              </w:rPr>
              <w:t xml:space="preserve">6 </w:t>
            </w:r>
            <w:proofErr w:type="spellStart"/>
            <w:r w:rsidRPr="00C77D0B">
              <w:rPr>
                <w:sz w:val="24"/>
              </w:rPr>
              <w:t>tháng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đầu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2019, </w:t>
            </w:r>
            <w:proofErr w:type="spellStart"/>
            <w:r w:rsidRPr="00C77D0B">
              <w:rPr>
                <w:sz w:val="24"/>
              </w:rPr>
              <w:t>kim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ngạch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nhập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khẩu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sản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phẩm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xe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đạp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điện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của</w:t>
            </w:r>
            <w:proofErr w:type="spellEnd"/>
            <w:r w:rsidRPr="00C77D0B">
              <w:rPr>
                <w:sz w:val="24"/>
              </w:rPr>
              <w:t xml:space="preserve"> EU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Việt</w:t>
            </w:r>
            <w:proofErr w:type="spellEnd"/>
            <w:r w:rsidRPr="00C77D0B">
              <w:rPr>
                <w:sz w:val="24"/>
              </w:rPr>
              <w:t xml:space="preserve"> Nam </w:t>
            </w:r>
            <w:proofErr w:type="spellStart"/>
            <w:r w:rsidRPr="00C77D0B">
              <w:rPr>
                <w:sz w:val="24"/>
              </w:rPr>
              <w:t>tiếp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tục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tăng</w:t>
            </w:r>
            <w:proofErr w:type="spellEnd"/>
            <w:r w:rsidRPr="00C77D0B">
              <w:rPr>
                <w:sz w:val="24"/>
              </w:rPr>
              <w:t xml:space="preserve"> 43% so </w:t>
            </w:r>
            <w:proofErr w:type="spellStart"/>
            <w:r w:rsidRPr="00C77D0B">
              <w:rPr>
                <w:sz w:val="24"/>
              </w:rPr>
              <w:t>với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cùng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kỳ</w:t>
            </w:r>
            <w:proofErr w:type="spellEnd"/>
            <w:r w:rsidRPr="00C77D0B">
              <w:rPr>
                <w:sz w:val="24"/>
              </w:rPr>
              <w:t xml:space="preserve"> </w:t>
            </w:r>
            <w:proofErr w:type="spellStart"/>
            <w:r w:rsidRPr="00C77D0B">
              <w:rPr>
                <w:sz w:val="24"/>
              </w:rPr>
              <w:t>năm</w:t>
            </w:r>
            <w:proofErr w:type="spellEnd"/>
            <w:r w:rsidRPr="00C77D0B">
              <w:rPr>
                <w:sz w:val="24"/>
              </w:rPr>
              <w:t xml:space="preserve"> 2018, </w:t>
            </w:r>
            <w:proofErr w:type="spellStart"/>
            <w:r w:rsidRPr="00C77D0B">
              <w:rPr>
                <w:sz w:val="24"/>
              </w:rPr>
              <w:t>từ</w:t>
            </w:r>
            <w:proofErr w:type="spellEnd"/>
            <w:r w:rsidRPr="00C77D0B">
              <w:rPr>
                <w:sz w:val="24"/>
              </w:rPr>
              <w:t xml:space="preserve"> 44,092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 </w:t>
            </w:r>
            <w:proofErr w:type="spellStart"/>
            <w:r w:rsidRPr="00C77D0B">
              <w:rPr>
                <w:sz w:val="24"/>
              </w:rPr>
              <w:t>lên</w:t>
            </w:r>
            <w:proofErr w:type="spellEnd"/>
            <w:r w:rsidRPr="00C77D0B">
              <w:rPr>
                <w:sz w:val="24"/>
              </w:rPr>
              <w:t xml:space="preserve"> 62,986 </w:t>
            </w:r>
            <w:proofErr w:type="spellStart"/>
            <w:r w:rsidRPr="00C77D0B">
              <w:rPr>
                <w:sz w:val="24"/>
              </w:rPr>
              <w:t>triệu</w:t>
            </w:r>
            <w:proofErr w:type="spellEnd"/>
            <w:r w:rsidRPr="00C77D0B">
              <w:rPr>
                <w:sz w:val="24"/>
              </w:rPr>
              <w:t xml:space="preserve"> EUR</w:t>
            </w:r>
            <w:r>
              <w:rPr>
                <w:sz w:val="24"/>
              </w:rPr>
              <w:t>.</w:t>
            </w:r>
          </w:p>
        </w:tc>
      </w:tr>
    </w:tbl>
    <w:p w14:paraId="0D5E407B" w14:textId="77777777" w:rsidR="00EF294F" w:rsidRPr="00EC7B60" w:rsidRDefault="00EF294F" w:rsidP="00EF294F"/>
    <w:p w14:paraId="713E8291" w14:textId="403E6FF3" w:rsidR="00EF294F" w:rsidRPr="00EC7B60" w:rsidRDefault="00EF294F" w:rsidP="00EF294F">
      <w:pPr>
        <w:spacing w:after="160" w:line="259" w:lineRule="auto"/>
      </w:pPr>
      <w:r w:rsidRPr="00EC7B6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81"/>
        <w:gridCol w:w="6395"/>
      </w:tblGrid>
      <w:tr w:rsidR="005F04E6" w:rsidRPr="00EC7B60" w14:paraId="4FEBF513" w14:textId="77777777" w:rsidTr="00827DCC">
        <w:trPr>
          <w:trHeight w:val="544"/>
        </w:trPr>
        <w:tc>
          <w:tcPr>
            <w:tcW w:w="1371" w:type="pct"/>
            <w:vAlign w:val="center"/>
          </w:tcPr>
          <w:p w14:paraId="5F4D0D5B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14:paraId="2A0654B2" w14:textId="77777777" w:rsidR="005F04E6" w:rsidRPr="00EC7B60" w:rsidRDefault="005F04E6" w:rsidP="00CE2364">
            <w:pPr>
              <w:pStyle w:val="TableParagraph"/>
              <w:spacing w:before="115"/>
              <w:ind w:left="10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Lốp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xe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tải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và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xe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khách</w:t>
            </w:r>
            <w:proofErr w:type="spellEnd"/>
            <w:r w:rsidRPr="00EC7B60">
              <w:rPr>
                <w:b/>
                <w:sz w:val="24"/>
              </w:rPr>
              <w:t xml:space="preserve"> (6)</w:t>
            </w:r>
          </w:p>
        </w:tc>
      </w:tr>
      <w:tr w:rsidR="005F04E6" w:rsidRPr="00EC7B60" w14:paraId="530F9E21" w14:textId="77777777" w:rsidTr="00827DCC">
        <w:trPr>
          <w:trHeight w:val="544"/>
        </w:trPr>
        <w:tc>
          <w:tcPr>
            <w:tcW w:w="1371" w:type="pct"/>
            <w:vAlign w:val="center"/>
          </w:tcPr>
          <w:p w14:paraId="2A25AD86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629" w:type="pct"/>
            <w:gridSpan w:val="2"/>
            <w:vAlign w:val="center"/>
          </w:tcPr>
          <w:p w14:paraId="027EBC6F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Tyres</w:t>
            </w:r>
            <w:proofErr w:type="spellEnd"/>
            <w:r w:rsidRPr="00EC7B60">
              <w:rPr>
                <w:sz w:val="24"/>
              </w:rPr>
              <w:t xml:space="preserve"> for buses or lorries (new and retreaded)</w:t>
            </w:r>
          </w:p>
        </w:tc>
      </w:tr>
      <w:tr w:rsidR="005F04E6" w:rsidRPr="00EC7B60" w14:paraId="05B1AAF8" w14:textId="77777777" w:rsidTr="00827DCC">
        <w:trPr>
          <w:trHeight w:val="541"/>
        </w:trPr>
        <w:tc>
          <w:tcPr>
            <w:tcW w:w="1371" w:type="pct"/>
            <w:vAlign w:val="center"/>
          </w:tcPr>
          <w:p w14:paraId="19322D7D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14:paraId="3507C231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4011.20.90, 4012.12.00</w:t>
            </w:r>
          </w:p>
        </w:tc>
      </w:tr>
      <w:tr w:rsidR="005F04E6" w:rsidRPr="00EC7B60" w14:paraId="4B3AE3FA" w14:textId="77777777" w:rsidTr="00827DCC">
        <w:trPr>
          <w:trHeight w:val="544"/>
        </w:trPr>
        <w:tc>
          <w:tcPr>
            <w:tcW w:w="1371" w:type="pct"/>
            <w:vAlign w:val="center"/>
          </w:tcPr>
          <w:p w14:paraId="0BF8A56B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14:paraId="5CEEAB9F" w14:textId="77777777" w:rsidR="005F04E6" w:rsidRPr="00EC7B60" w:rsidRDefault="005F04E6" w:rsidP="00CE2364">
            <w:pPr>
              <w:pStyle w:val="TableParagraph"/>
              <w:spacing w:before="115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>EU</w:t>
            </w:r>
          </w:p>
        </w:tc>
      </w:tr>
      <w:tr w:rsidR="005F04E6" w:rsidRPr="00EC7B60" w14:paraId="1E1B49E0" w14:textId="77777777" w:rsidTr="00827DCC">
        <w:trPr>
          <w:trHeight w:val="1151"/>
        </w:trPr>
        <w:tc>
          <w:tcPr>
            <w:tcW w:w="1371" w:type="pct"/>
            <w:vAlign w:val="center"/>
          </w:tcPr>
          <w:p w14:paraId="2D48D945" w14:textId="77777777" w:rsidR="005F04E6" w:rsidRPr="00EC7B60" w:rsidRDefault="005F04E6" w:rsidP="00CE2364">
            <w:pPr>
              <w:pStyle w:val="TableParagraph"/>
              <w:spacing w:line="264" w:lineRule="auto"/>
              <w:ind w:right="34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14:paraId="5EC3F1AC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5F04E6" w:rsidRPr="00EC7B60" w14:paraId="501A5379" w14:textId="77777777" w:rsidTr="00827DCC">
        <w:trPr>
          <w:trHeight w:val="541"/>
        </w:trPr>
        <w:tc>
          <w:tcPr>
            <w:tcW w:w="1371" w:type="pct"/>
            <w:vAlign w:val="center"/>
          </w:tcPr>
          <w:p w14:paraId="17EDC98E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14:paraId="185A0263" w14:textId="77777777" w:rsidR="005F04E6" w:rsidRPr="00EC7B60" w:rsidRDefault="005F04E6" w:rsidP="00CE236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3</w:t>
            </w:r>
          </w:p>
        </w:tc>
      </w:tr>
      <w:tr w:rsidR="005F04E6" w:rsidRPr="00EC7B60" w14:paraId="0F4EE034" w14:textId="77777777" w:rsidTr="00827DCC">
        <w:trPr>
          <w:trHeight w:val="541"/>
        </w:trPr>
        <w:tc>
          <w:tcPr>
            <w:tcW w:w="1371" w:type="pct"/>
            <w:vAlign w:val="center"/>
          </w:tcPr>
          <w:p w14:paraId="1D013C0D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629" w:type="pct"/>
            <w:gridSpan w:val="2"/>
            <w:vAlign w:val="center"/>
          </w:tcPr>
          <w:p w14:paraId="53697233" w14:textId="54D0736E" w:rsidR="005F04E6" w:rsidRPr="00EC7B60" w:rsidRDefault="009B7F7A" w:rsidP="00CE2364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5F04E6" w:rsidRPr="00EC7B60" w14:paraId="6DDA5F94" w14:textId="77777777" w:rsidTr="00827DCC">
        <w:trPr>
          <w:trHeight w:val="7521"/>
        </w:trPr>
        <w:tc>
          <w:tcPr>
            <w:tcW w:w="1371" w:type="pct"/>
            <w:vAlign w:val="center"/>
          </w:tcPr>
          <w:p w14:paraId="5FFBDDEA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14:paraId="5C7D4E98" w14:textId="77777777" w:rsidR="005F04E6" w:rsidRPr="00EC7B60" w:rsidRDefault="005F04E6" w:rsidP="00CE2364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15" w:line="264" w:lineRule="auto"/>
              <w:ind w:right="95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EU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>8/2017,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CTC</w:t>
            </w:r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10/2017.</w:t>
            </w:r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r w:rsidRPr="00EC7B60">
              <w:rPr>
                <w:sz w:val="24"/>
              </w:rPr>
              <w:t>CBPG</w:t>
            </w:r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5/2018.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7/2018.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40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CTC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11/2018.</w:t>
            </w:r>
          </w:p>
          <w:p w14:paraId="4E3D0F56" w14:textId="77777777" w:rsidR="005F04E6" w:rsidRPr="00EC7B60" w:rsidRDefault="005F04E6" w:rsidP="00CE2364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19" w:line="264" w:lineRule="auto"/>
              <w:ind w:right="100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0 euro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38,98 euro/</w:t>
            </w:r>
            <w:proofErr w:type="spellStart"/>
            <w:r w:rsidRPr="00EC7B60">
              <w:rPr>
                <w:sz w:val="24"/>
              </w:rPr>
              <w:t>chiếc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3,75 euro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57,28</w:t>
            </w:r>
            <w:r w:rsidRPr="00EC7B60">
              <w:rPr>
                <w:spacing w:val="1"/>
                <w:sz w:val="24"/>
              </w:rPr>
              <w:t xml:space="preserve"> </w:t>
            </w:r>
            <w:r w:rsidRPr="00EC7B60">
              <w:rPr>
                <w:sz w:val="24"/>
              </w:rPr>
              <w:t>euro/</w:t>
            </w:r>
            <w:proofErr w:type="spellStart"/>
            <w:r w:rsidRPr="00EC7B60">
              <w:rPr>
                <w:sz w:val="24"/>
              </w:rPr>
              <w:t>chiếc</w:t>
            </w:r>
            <w:proofErr w:type="spellEnd"/>
            <w:r w:rsidRPr="00EC7B60">
              <w:rPr>
                <w:sz w:val="24"/>
              </w:rPr>
              <w:t>.</w:t>
            </w:r>
          </w:p>
          <w:p w14:paraId="17822239" w14:textId="77777777" w:rsidR="005F04E6" w:rsidRPr="00EC7B60" w:rsidRDefault="005F04E6" w:rsidP="00CE2364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19" w:line="264" w:lineRule="auto"/>
              <w:ind w:right="100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Kim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lốp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tải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EU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47%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618,5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327,1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2018;</w:t>
            </w:r>
          </w:p>
          <w:p w14:paraId="76679F39" w14:textId="77777777" w:rsidR="005F04E6" w:rsidRPr="00EC7B60" w:rsidRDefault="005F04E6" w:rsidP="00CE2364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22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Kim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lốp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tải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EU</w:t>
            </w:r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11,7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109,3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21,1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2018;</w:t>
            </w:r>
          </w:p>
          <w:p w14:paraId="00544898" w14:textId="77777777" w:rsidR="005F04E6" w:rsidRPr="00EC7B60" w:rsidRDefault="005F04E6" w:rsidP="00CE236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118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lốp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30,1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514,8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3C719E80" w14:textId="77777777" w:rsidR="005F04E6" w:rsidRPr="00EC7B60" w:rsidRDefault="005F04E6" w:rsidP="00CE236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22" w:line="264" w:lineRule="auto"/>
              <w:ind w:right="94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lốp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sang EU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nhanh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điểm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thể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ra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phòng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5F04E6" w:rsidRPr="00EC7B60" w14:paraId="5272EE4E" w14:textId="77777777" w:rsidTr="00AF66FD">
        <w:trPr>
          <w:trHeight w:val="106"/>
        </w:trPr>
        <w:tc>
          <w:tcPr>
            <w:tcW w:w="1371" w:type="pct"/>
            <w:vAlign w:val="center"/>
          </w:tcPr>
          <w:p w14:paraId="6D919923" w14:textId="1FEB0E81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629" w:type="pct"/>
            <w:gridSpan w:val="2"/>
            <w:vAlign w:val="center"/>
          </w:tcPr>
          <w:p w14:paraId="401673E9" w14:textId="77777777" w:rsidR="00AF66FD" w:rsidRPr="00EC7B60" w:rsidRDefault="00AF66FD" w:rsidP="00AF66F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</w:pPr>
            <w:r w:rsidRPr="00EC7B60">
              <w:t xml:space="preserve">- </w:t>
            </w:r>
            <w:proofErr w:type="spellStart"/>
            <w:r w:rsidRPr="00EC7B60">
              <w:t>Sáu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tháng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đầu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2019, </w:t>
            </w:r>
            <w:proofErr w:type="spellStart"/>
            <w:r w:rsidRPr="00EC7B60">
              <w:t>kim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ngạch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nhập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khẩu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sản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phẩm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lốp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xe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tải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và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xe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khách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của</w:t>
            </w:r>
            <w:proofErr w:type="spellEnd"/>
            <w:r w:rsidRPr="00EC7B60">
              <w:t xml:space="preserve"> EU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Việt</w:t>
            </w:r>
            <w:proofErr w:type="spellEnd"/>
            <w:r w:rsidRPr="00EC7B60">
              <w:t xml:space="preserve"> Nam </w:t>
            </w:r>
            <w:proofErr w:type="spellStart"/>
            <w:r w:rsidRPr="00EC7B60">
              <w:t>tiếp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tục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tăng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lên</w:t>
            </w:r>
            <w:proofErr w:type="spellEnd"/>
            <w:r w:rsidRPr="00EC7B60">
              <w:t xml:space="preserve"> 36,9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 so </w:t>
            </w:r>
            <w:proofErr w:type="spellStart"/>
            <w:r w:rsidRPr="00EC7B60">
              <w:t>với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2,5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 </w:t>
            </w:r>
            <w:proofErr w:type="spellStart"/>
            <w:r w:rsidRPr="00EC7B60">
              <w:t>trong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cùng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kỳ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2018.</w:t>
            </w:r>
          </w:p>
          <w:p w14:paraId="38697B73" w14:textId="77777777" w:rsidR="00AF66FD" w:rsidRPr="00EC7B60" w:rsidRDefault="00AF66FD" w:rsidP="00AF66F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</w:pPr>
          </w:p>
          <w:p w14:paraId="05ACD4F8" w14:textId="5BC6F6F3" w:rsidR="005F04E6" w:rsidRPr="00EC7B60" w:rsidRDefault="00AF66FD" w:rsidP="00AF66F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</w:pPr>
            <w:r w:rsidRPr="00EC7B60">
              <w:t xml:space="preserve">- Trong </w:t>
            </w:r>
            <w:proofErr w:type="spellStart"/>
            <w:r w:rsidRPr="00EC7B60">
              <w:t>khi</w:t>
            </w:r>
            <w:proofErr w:type="spellEnd"/>
            <w:r w:rsidRPr="00EC7B60">
              <w:t xml:space="preserve">, </w:t>
            </w:r>
            <w:proofErr w:type="spellStart"/>
            <w:r w:rsidRPr="00EC7B60">
              <w:t>kim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ngạch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nhập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khẩu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sản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phẩm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lốp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xe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tải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và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xe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khách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của</w:t>
            </w:r>
            <w:proofErr w:type="spellEnd"/>
            <w:r w:rsidRPr="00EC7B60">
              <w:t xml:space="preserve"> EU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Trung </w:t>
            </w:r>
            <w:proofErr w:type="spellStart"/>
            <w:r w:rsidRPr="00EC7B60">
              <w:t>Quốc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trong</w:t>
            </w:r>
            <w:proofErr w:type="spellEnd"/>
            <w:r w:rsidRPr="00EC7B60">
              <w:t xml:space="preserve"> 6 </w:t>
            </w:r>
            <w:proofErr w:type="spellStart"/>
            <w:r w:rsidRPr="00EC7B60">
              <w:t>tháng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đầu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2019 </w:t>
            </w:r>
            <w:proofErr w:type="spellStart"/>
            <w:r w:rsidRPr="00EC7B60">
              <w:t>đạt</w:t>
            </w:r>
            <w:proofErr w:type="spellEnd"/>
            <w:r w:rsidRPr="00EC7B60">
              <w:t xml:space="preserve"> 86,7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Euro, </w:t>
            </w:r>
            <w:proofErr w:type="spellStart"/>
            <w:r w:rsidRPr="00EC7B60">
              <w:t>giảm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253,5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 </w:t>
            </w:r>
            <w:proofErr w:type="spellStart"/>
            <w:r w:rsidRPr="00EC7B60">
              <w:t>tính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trong</w:t>
            </w:r>
            <w:proofErr w:type="spellEnd"/>
            <w:r w:rsidRPr="00EC7B60">
              <w:t xml:space="preserve"> 6 </w:t>
            </w:r>
            <w:proofErr w:type="spellStart"/>
            <w:r w:rsidRPr="00EC7B60">
              <w:t>tháng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đầu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2018.</w:t>
            </w:r>
          </w:p>
        </w:tc>
      </w:tr>
      <w:tr w:rsidR="005F04E6" w:rsidRPr="00EC7B60" w14:paraId="382154D0" w14:textId="77777777" w:rsidTr="00CE2364">
        <w:trPr>
          <w:trHeight w:val="544"/>
        </w:trPr>
        <w:tc>
          <w:tcPr>
            <w:tcW w:w="1471" w:type="pct"/>
            <w:gridSpan w:val="2"/>
            <w:vAlign w:val="center"/>
          </w:tcPr>
          <w:p w14:paraId="0A7BD4F8" w14:textId="77777777" w:rsidR="005F04E6" w:rsidRPr="00EC7B60" w:rsidRDefault="005F04E6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29" w:type="pct"/>
            <w:vAlign w:val="center"/>
          </w:tcPr>
          <w:p w14:paraId="4BA5F127" w14:textId="77777777" w:rsidR="005F04E6" w:rsidRPr="00EC7B60" w:rsidRDefault="005F04E6" w:rsidP="00CE2364">
            <w:pPr>
              <w:pStyle w:val="TableParagraph"/>
              <w:spacing w:before="115"/>
              <w:ind w:left="108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Thép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chống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ăn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mòn</w:t>
            </w:r>
            <w:proofErr w:type="spellEnd"/>
            <w:r w:rsidRPr="00EC7B60">
              <w:rPr>
                <w:b/>
                <w:sz w:val="24"/>
              </w:rPr>
              <w:t xml:space="preserve"> (7)</w:t>
            </w:r>
          </w:p>
        </w:tc>
      </w:tr>
      <w:tr w:rsidR="005F04E6" w:rsidRPr="00EC7B60" w14:paraId="2E7231A5" w14:textId="77777777" w:rsidTr="00CE2364">
        <w:trPr>
          <w:trHeight w:val="544"/>
        </w:trPr>
        <w:tc>
          <w:tcPr>
            <w:tcW w:w="1471" w:type="pct"/>
            <w:gridSpan w:val="2"/>
            <w:vAlign w:val="center"/>
          </w:tcPr>
          <w:p w14:paraId="71BF7BC3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29" w:type="pct"/>
            <w:vAlign w:val="center"/>
          </w:tcPr>
          <w:p w14:paraId="59FBDDA0" w14:textId="77777777" w:rsidR="005F04E6" w:rsidRPr="00EC7B60" w:rsidRDefault="005F04E6" w:rsidP="00CE2364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CORROSION-RESISTANT STEEL SHEET (CORE)</w:t>
            </w:r>
          </w:p>
        </w:tc>
      </w:tr>
      <w:tr w:rsidR="005F04E6" w:rsidRPr="00EC7B60" w14:paraId="5E440CD0" w14:textId="77777777" w:rsidTr="00CE2364">
        <w:trPr>
          <w:trHeight w:val="1454"/>
        </w:trPr>
        <w:tc>
          <w:tcPr>
            <w:tcW w:w="1471" w:type="pct"/>
            <w:gridSpan w:val="2"/>
            <w:vAlign w:val="center"/>
          </w:tcPr>
          <w:p w14:paraId="6DE75DB5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  <w:p w14:paraId="6002CFA1" w14:textId="77777777" w:rsidR="005F04E6" w:rsidRPr="00EC7B60" w:rsidRDefault="005F04E6" w:rsidP="00CE2364">
            <w:pPr>
              <w:pStyle w:val="TableParagraph"/>
              <w:spacing w:before="146" w:line="264" w:lineRule="auto"/>
              <w:ind w:right="842"/>
              <w:jc w:val="both"/>
              <w:rPr>
                <w:i/>
                <w:sz w:val="24"/>
              </w:rPr>
            </w:pPr>
            <w:r w:rsidRPr="00EC7B60">
              <w:rPr>
                <w:b/>
                <w:sz w:val="24"/>
              </w:rPr>
              <w:t>(</w:t>
            </w:r>
            <w:r w:rsidRPr="00EC7B60">
              <w:rPr>
                <w:i/>
                <w:sz w:val="24"/>
              </w:rPr>
              <w:t xml:space="preserve">HS </w:t>
            </w:r>
            <w:proofErr w:type="spellStart"/>
            <w:r w:rsidRPr="00EC7B60">
              <w:rPr>
                <w:i/>
                <w:sz w:val="24"/>
              </w:rPr>
              <w:t>của</w:t>
            </w:r>
            <w:proofErr w:type="spellEnd"/>
            <w:r w:rsidRPr="00EC7B60">
              <w:rPr>
                <w:i/>
                <w:sz w:val="24"/>
              </w:rPr>
              <w:t xml:space="preserve"> </w:t>
            </w:r>
            <w:proofErr w:type="spellStart"/>
            <w:r w:rsidRPr="00EC7B60">
              <w:rPr>
                <w:i/>
                <w:sz w:val="24"/>
              </w:rPr>
              <w:t>hải</w:t>
            </w:r>
            <w:proofErr w:type="spellEnd"/>
            <w:r w:rsidRPr="00EC7B60">
              <w:rPr>
                <w:i/>
                <w:sz w:val="24"/>
              </w:rPr>
              <w:t xml:space="preserve"> </w:t>
            </w:r>
            <w:proofErr w:type="spellStart"/>
            <w:r w:rsidRPr="00EC7B60">
              <w:rPr>
                <w:i/>
                <w:sz w:val="24"/>
              </w:rPr>
              <w:t>quan</w:t>
            </w:r>
            <w:proofErr w:type="spellEnd"/>
            <w:r w:rsidRPr="00EC7B60">
              <w:rPr>
                <w:i/>
                <w:sz w:val="24"/>
              </w:rPr>
              <w:t xml:space="preserve"> Canada)</w:t>
            </w:r>
          </w:p>
        </w:tc>
        <w:tc>
          <w:tcPr>
            <w:tcW w:w="3529" w:type="pct"/>
            <w:vAlign w:val="center"/>
          </w:tcPr>
          <w:p w14:paraId="66E43C76" w14:textId="77777777" w:rsidR="005F04E6" w:rsidRPr="00EC7B60" w:rsidRDefault="005F04E6" w:rsidP="00CE2364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 w:rsidRPr="00EC7B60">
              <w:rPr>
                <w:i/>
                <w:sz w:val="24"/>
              </w:rPr>
              <w:t>7210.30.00.00; 7210.69.00.10; 7212.50.00.14;</w:t>
            </w:r>
            <w:r w:rsidRPr="00EC7B60">
              <w:rPr>
                <w:i/>
                <w:spacing w:val="-1"/>
                <w:sz w:val="24"/>
              </w:rPr>
              <w:t xml:space="preserve"> </w:t>
            </w:r>
            <w:r w:rsidRPr="00EC7B60">
              <w:rPr>
                <w:i/>
                <w:sz w:val="24"/>
              </w:rPr>
              <w:t>7210.49.00.10;</w:t>
            </w:r>
          </w:p>
          <w:p w14:paraId="5CF06710" w14:textId="77777777" w:rsidR="005F04E6" w:rsidRPr="00EC7B60" w:rsidRDefault="005F04E6" w:rsidP="00CE2364">
            <w:pPr>
              <w:pStyle w:val="TableParagraph"/>
              <w:spacing w:before="26"/>
              <w:ind w:left="108"/>
              <w:jc w:val="both"/>
              <w:rPr>
                <w:i/>
                <w:sz w:val="24"/>
              </w:rPr>
            </w:pPr>
            <w:r w:rsidRPr="00EC7B60">
              <w:rPr>
                <w:i/>
                <w:sz w:val="24"/>
              </w:rPr>
              <w:t>7210.69.00.20; 7225.91.00.00; 7210.49.00.20;</w:t>
            </w:r>
            <w:r w:rsidRPr="00EC7B60">
              <w:rPr>
                <w:i/>
                <w:spacing w:val="-1"/>
                <w:sz w:val="24"/>
              </w:rPr>
              <w:t xml:space="preserve"> </w:t>
            </w:r>
            <w:r w:rsidRPr="00EC7B60">
              <w:rPr>
                <w:i/>
                <w:sz w:val="24"/>
              </w:rPr>
              <w:t>7212.20.00.00;</w:t>
            </w:r>
          </w:p>
          <w:p w14:paraId="0DAEB5BF" w14:textId="77777777" w:rsidR="005F04E6" w:rsidRPr="00EC7B60" w:rsidRDefault="005F04E6" w:rsidP="00CE2364">
            <w:pPr>
              <w:pStyle w:val="TableParagraph"/>
              <w:spacing w:before="29"/>
              <w:ind w:left="108"/>
              <w:jc w:val="both"/>
              <w:rPr>
                <w:i/>
                <w:sz w:val="24"/>
              </w:rPr>
            </w:pPr>
            <w:r w:rsidRPr="00EC7B60">
              <w:rPr>
                <w:i/>
                <w:sz w:val="24"/>
              </w:rPr>
              <w:t>7225.92.00.00; 7210.49.00.30; 7212.30.00.00;</w:t>
            </w:r>
            <w:r w:rsidRPr="00EC7B60">
              <w:rPr>
                <w:i/>
                <w:spacing w:val="-1"/>
                <w:sz w:val="24"/>
              </w:rPr>
              <w:t xml:space="preserve"> </w:t>
            </w:r>
            <w:r w:rsidRPr="00EC7B60">
              <w:rPr>
                <w:i/>
                <w:sz w:val="24"/>
              </w:rPr>
              <w:t>7226.99.00.10;</w:t>
            </w:r>
          </w:p>
          <w:p w14:paraId="027F0734" w14:textId="77777777" w:rsidR="005F04E6" w:rsidRPr="00EC7B60" w:rsidRDefault="005F04E6" w:rsidP="00CE2364">
            <w:pPr>
              <w:pStyle w:val="TableParagraph"/>
              <w:spacing w:before="27"/>
              <w:ind w:left="108"/>
              <w:jc w:val="both"/>
              <w:rPr>
                <w:i/>
                <w:sz w:val="24"/>
              </w:rPr>
            </w:pPr>
            <w:r w:rsidRPr="00EC7B60">
              <w:rPr>
                <w:i/>
                <w:sz w:val="24"/>
              </w:rPr>
              <w:t>7210.61.00.00; 7212.50.00.00.</w:t>
            </w:r>
          </w:p>
        </w:tc>
      </w:tr>
      <w:tr w:rsidR="005F04E6" w:rsidRPr="00EC7B60" w14:paraId="1075BC37" w14:textId="77777777" w:rsidTr="00CE2364">
        <w:trPr>
          <w:trHeight w:val="544"/>
        </w:trPr>
        <w:tc>
          <w:tcPr>
            <w:tcW w:w="1471" w:type="pct"/>
            <w:gridSpan w:val="2"/>
            <w:vAlign w:val="center"/>
          </w:tcPr>
          <w:p w14:paraId="73AC66DF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29" w:type="pct"/>
            <w:vAlign w:val="center"/>
          </w:tcPr>
          <w:p w14:paraId="37F36BA7" w14:textId="77777777" w:rsidR="005F04E6" w:rsidRPr="00EC7B60" w:rsidRDefault="005F04E6" w:rsidP="00CE2364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Canada</w:t>
            </w:r>
          </w:p>
        </w:tc>
      </w:tr>
      <w:tr w:rsidR="005F04E6" w:rsidRPr="00EC7B60" w14:paraId="051FC039" w14:textId="77777777" w:rsidTr="00CE2364">
        <w:trPr>
          <w:trHeight w:val="846"/>
        </w:trPr>
        <w:tc>
          <w:tcPr>
            <w:tcW w:w="1471" w:type="pct"/>
            <w:gridSpan w:val="2"/>
            <w:vAlign w:val="center"/>
          </w:tcPr>
          <w:p w14:paraId="0FC23598" w14:textId="77777777" w:rsidR="005F04E6" w:rsidRPr="00EC7B60" w:rsidRDefault="005F04E6" w:rsidP="00CE2364">
            <w:pPr>
              <w:pStyle w:val="TableParagraph"/>
              <w:spacing w:line="264" w:lineRule="auto"/>
              <w:ind w:right="134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29" w:type="pct"/>
            <w:vAlign w:val="center"/>
          </w:tcPr>
          <w:p w14:paraId="288EB0C2" w14:textId="77777777" w:rsidR="005F04E6" w:rsidRPr="00EC7B60" w:rsidRDefault="005F04E6" w:rsidP="00CE2364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 –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</w:p>
        </w:tc>
      </w:tr>
      <w:tr w:rsidR="005F04E6" w:rsidRPr="00EC7B60" w14:paraId="61E55525" w14:textId="77777777" w:rsidTr="00CE2364">
        <w:trPr>
          <w:trHeight w:val="542"/>
        </w:trPr>
        <w:tc>
          <w:tcPr>
            <w:tcW w:w="1471" w:type="pct"/>
            <w:gridSpan w:val="2"/>
            <w:vAlign w:val="center"/>
          </w:tcPr>
          <w:p w14:paraId="2E1DF199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29" w:type="pct"/>
            <w:vAlign w:val="center"/>
          </w:tcPr>
          <w:p w14:paraId="4DCA3879" w14:textId="77777777" w:rsidR="005F04E6" w:rsidRPr="00EC7B60" w:rsidRDefault="005F04E6" w:rsidP="00CE236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3</w:t>
            </w:r>
          </w:p>
        </w:tc>
      </w:tr>
      <w:tr w:rsidR="005F04E6" w:rsidRPr="00EC7B60" w14:paraId="45A0E23C" w14:textId="77777777" w:rsidTr="00CE2364">
        <w:trPr>
          <w:trHeight w:val="542"/>
        </w:trPr>
        <w:tc>
          <w:tcPr>
            <w:tcW w:w="1471" w:type="pct"/>
            <w:gridSpan w:val="2"/>
            <w:vAlign w:val="center"/>
          </w:tcPr>
          <w:p w14:paraId="36004874" w14:textId="77777777" w:rsidR="005F04E6" w:rsidRPr="00EC7B60" w:rsidRDefault="005F04E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29" w:type="pct"/>
            <w:vAlign w:val="center"/>
          </w:tcPr>
          <w:p w14:paraId="43E86614" w14:textId="71A0CF10" w:rsidR="005F04E6" w:rsidRPr="00EC7B60" w:rsidRDefault="00B00719" w:rsidP="00B00719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0 - 20% (</w:t>
            </w:r>
            <w:proofErr w:type="spellStart"/>
            <w:r>
              <w:rPr>
                <w:b/>
                <w:sz w:val="24"/>
              </w:rPr>
              <w:t>Bắt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đầu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từ</w:t>
            </w:r>
            <w:proofErr w:type="spellEnd"/>
            <w:r>
              <w:rPr>
                <w:b/>
                <w:sz w:val="24"/>
              </w:rPr>
              <w:t xml:space="preserve"> 2019 </w:t>
            </w:r>
            <w:proofErr w:type="spellStart"/>
            <w:r>
              <w:rPr>
                <w:b/>
                <w:sz w:val="24"/>
              </w:rPr>
              <w:t>là</w:t>
            </w:r>
            <w:proofErr w:type="spellEnd"/>
            <w:r>
              <w:rPr>
                <w:b/>
                <w:sz w:val="24"/>
              </w:rPr>
              <w:t xml:space="preserve"> 0 - </w:t>
            </w:r>
            <w:r w:rsidRPr="00B00719">
              <w:rPr>
                <w:b/>
                <w:sz w:val="24"/>
              </w:rPr>
              <w:t>13.6%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hiệp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định</w:t>
            </w:r>
            <w:proofErr w:type="spellEnd"/>
            <w:r>
              <w:rPr>
                <w:b/>
                <w:sz w:val="24"/>
              </w:rPr>
              <w:t xml:space="preserve"> CPTPP)</w:t>
            </w:r>
          </w:p>
        </w:tc>
      </w:tr>
      <w:tr w:rsidR="001C452C" w:rsidRPr="00EC7B60" w14:paraId="0BDB138A" w14:textId="77777777" w:rsidTr="00CE2364">
        <w:trPr>
          <w:trHeight w:val="542"/>
        </w:trPr>
        <w:tc>
          <w:tcPr>
            <w:tcW w:w="1471" w:type="pct"/>
            <w:gridSpan w:val="2"/>
            <w:vAlign w:val="center"/>
          </w:tcPr>
          <w:p w14:paraId="6D0320C5" w14:textId="0322EB9D" w:rsidR="001C452C" w:rsidRPr="00EC7B60" w:rsidRDefault="001C452C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529" w:type="pct"/>
            <w:vAlign w:val="center"/>
          </w:tcPr>
          <w:p w14:paraId="7101197D" w14:textId="77777777" w:rsidR="001C452C" w:rsidRPr="00EC7B60" w:rsidRDefault="001C452C" w:rsidP="00CE2364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115" w:line="264" w:lineRule="auto"/>
              <w:ind w:right="97" w:firstLine="6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z w:val="24"/>
              </w:rPr>
              <w:t xml:space="preserve"> 26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Canada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(CORE)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vùng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lãnh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thổ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>.</w:t>
            </w:r>
          </w:p>
          <w:p w14:paraId="523BB3EA" w14:textId="77777777" w:rsidR="001C452C" w:rsidRPr="00EC7B60" w:rsidRDefault="001C452C" w:rsidP="00CE2364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119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z w:val="24"/>
              </w:rPr>
              <w:t xml:space="preserve"> 22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Canada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ban </w:t>
            </w:r>
            <w:proofErr w:type="spellStart"/>
            <w:r w:rsidRPr="00EC7B60">
              <w:rPr>
                <w:sz w:val="24"/>
              </w:rPr>
              <w:t>hành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kết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luận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cuối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như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sau</w:t>
            </w:r>
            <w:proofErr w:type="spellEnd"/>
            <w:r w:rsidRPr="00EC7B60">
              <w:rPr>
                <w:sz w:val="24"/>
              </w:rPr>
              <w:t>:</w:t>
            </w:r>
          </w:p>
          <w:p w14:paraId="5771FA3D" w14:textId="77777777" w:rsidR="001C452C" w:rsidRPr="00EC7B60" w:rsidRDefault="001C452C" w:rsidP="00CE2364">
            <w:pPr>
              <w:pStyle w:val="TableParagraph"/>
              <w:spacing w:before="120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+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hóa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>: 3.6% - 53.3%;</w:t>
            </w:r>
          </w:p>
          <w:p w14:paraId="4A99D505" w14:textId="77777777" w:rsidR="001C452C" w:rsidRPr="00EC7B60" w:rsidRDefault="001C452C" w:rsidP="00CE2364">
            <w:pPr>
              <w:pStyle w:val="TableParagraph"/>
              <w:spacing w:before="147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+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hóa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vùng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lãnh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thổ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>Loan:</w:t>
            </w:r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3.2%</w:t>
            </w:r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>-</w:t>
            </w:r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33.2%;</w:t>
            </w:r>
          </w:p>
          <w:p w14:paraId="0A8DF903" w14:textId="77777777" w:rsidR="001C452C" w:rsidRPr="00EC7B60" w:rsidRDefault="001C452C" w:rsidP="00CE2364">
            <w:pPr>
              <w:pStyle w:val="TableParagraph"/>
              <w:spacing w:before="149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+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hóa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>: 40%;</w:t>
            </w:r>
          </w:p>
          <w:p w14:paraId="0396938D" w14:textId="77777777" w:rsidR="001C452C" w:rsidRPr="00EC7B60" w:rsidRDefault="001C452C" w:rsidP="00CE2364">
            <w:pPr>
              <w:pStyle w:val="TableParagraph"/>
              <w:spacing w:before="146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+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hóa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>: 9% - 40%.</w:t>
            </w:r>
          </w:p>
          <w:p w14:paraId="42A74930" w14:textId="77777777" w:rsidR="001C452C" w:rsidRPr="00EC7B60" w:rsidRDefault="001C452C" w:rsidP="00CE2364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before="149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Ngày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8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3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Canada</w:t>
            </w:r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ban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quyết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định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về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thiệt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định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hóa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đe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dọa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gây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thiệt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kể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nước</w:t>
            </w:r>
            <w:proofErr w:type="spellEnd"/>
            <w:r w:rsidRPr="00EC7B60">
              <w:rPr>
                <w:sz w:val="24"/>
              </w:rPr>
              <w:t>.</w:t>
            </w:r>
          </w:p>
          <w:p w14:paraId="26AF7C6C" w14:textId="77777777" w:rsidR="001C452C" w:rsidRPr="00EC7B60" w:rsidRDefault="001C452C" w:rsidP="00CE2364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19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1-5/2018,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nước</w:t>
            </w:r>
            <w:proofErr w:type="spellEnd"/>
            <w:r w:rsidRPr="00EC7B60">
              <w:rPr>
                <w:sz w:val="24"/>
              </w:rPr>
              <w:t>/</w:t>
            </w:r>
            <w:proofErr w:type="spellStart"/>
            <w:r w:rsidRPr="00EC7B60">
              <w:rPr>
                <w:sz w:val="24"/>
              </w:rPr>
              <w:t>vùng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lãnh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thổ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pacing w:val="-39"/>
                <w:sz w:val="24"/>
              </w:rPr>
              <w:t xml:space="preserve"> </w:t>
            </w:r>
            <w:r w:rsidRPr="00EC7B60">
              <w:rPr>
                <w:sz w:val="24"/>
              </w:rPr>
              <w:t>(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45% -99%);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(4103%).</w:t>
            </w:r>
          </w:p>
          <w:p w14:paraId="354507BD" w14:textId="77777777" w:rsidR="001C452C" w:rsidRPr="00EC7B60" w:rsidRDefault="001C452C" w:rsidP="00CE2364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20" w:line="264" w:lineRule="auto"/>
              <w:ind w:right="95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Trong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khoảng</w:t>
            </w:r>
            <w:proofErr w:type="spellEnd"/>
            <w:r w:rsidRPr="00EC7B60">
              <w:rPr>
                <w:sz w:val="24"/>
              </w:rPr>
              <w:t xml:space="preserve"> 2,9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đô</w:t>
            </w:r>
            <w:proofErr w:type="spellEnd"/>
            <w:r w:rsidRPr="00EC7B60">
              <w:rPr>
                <w:sz w:val="24"/>
              </w:rPr>
              <w:t xml:space="preserve"> la</w:t>
            </w:r>
            <w:r w:rsidRPr="00EC7B60">
              <w:rPr>
                <w:spacing w:val="-14"/>
                <w:sz w:val="24"/>
              </w:rPr>
              <w:t xml:space="preserve"> </w:t>
            </w:r>
            <w:r w:rsidRPr="00EC7B60">
              <w:rPr>
                <w:sz w:val="24"/>
              </w:rPr>
              <w:t>Canada</w:t>
            </w:r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CORE.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z w:val="24"/>
              </w:rPr>
              <w:t>,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r w:rsidRPr="00EC7B60">
              <w:rPr>
                <w:sz w:val="24"/>
              </w:rPr>
              <w:t>05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2019,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khoảng</w:t>
            </w:r>
            <w:proofErr w:type="spellEnd"/>
            <w:r w:rsidRPr="00EC7B60">
              <w:rPr>
                <w:sz w:val="24"/>
              </w:rPr>
              <w:t xml:space="preserve"> 93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đô</w:t>
            </w:r>
            <w:proofErr w:type="spellEnd"/>
            <w:r w:rsidRPr="00EC7B60">
              <w:rPr>
                <w:sz w:val="24"/>
              </w:rPr>
              <w:t xml:space="preserve"> la Canada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>.</w:t>
            </w:r>
          </w:p>
          <w:p w14:paraId="3446A298" w14:textId="77777777" w:rsidR="001C452C" w:rsidRPr="00EC7B60" w:rsidRDefault="001C452C" w:rsidP="00CE2364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20" w:line="264" w:lineRule="auto"/>
              <w:ind w:right="95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Lượng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bắt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2019</w:t>
            </w:r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(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điểm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Canada</w:t>
            </w:r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ban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hành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kết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luận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cuối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 xml:space="preserve">)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14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đô</w:t>
            </w:r>
            <w:proofErr w:type="spellEnd"/>
            <w:r w:rsidRPr="00EC7B60">
              <w:rPr>
                <w:sz w:val="24"/>
              </w:rPr>
              <w:t xml:space="preserve"> la</w:t>
            </w:r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Canada.</w:t>
            </w:r>
          </w:p>
          <w:p w14:paraId="367FA9BA" w14:textId="77777777" w:rsidR="001C452C" w:rsidRPr="00EC7B60" w:rsidRDefault="001C452C" w:rsidP="00CE2364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Tốc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trị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4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5/2019.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4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90%</w:t>
            </w:r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so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3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5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2594% </w:t>
            </w:r>
            <w:r w:rsidRPr="00EC7B60">
              <w:rPr>
                <w:sz w:val="24"/>
              </w:rPr>
              <w:lastRenderedPageBreak/>
              <w:t xml:space="preserve">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4.</w:t>
            </w:r>
          </w:p>
          <w:p w14:paraId="2C0D0DE7" w14:textId="5E0EE8BA" w:rsidR="001C452C" w:rsidRPr="00EC7B60" w:rsidRDefault="001C452C" w:rsidP="00CE236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EC7B60">
              <w:rPr>
                <w:sz w:val="24"/>
              </w:rPr>
              <w:t xml:space="preserve">- </w:t>
            </w: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nay,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tại</w:t>
            </w:r>
            <w:proofErr w:type="spellEnd"/>
            <w:r w:rsidRPr="00EC7B60">
              <w:rPr>
                <w:sz w:val="24"/>
              </w:rPr>
              <w:t xml:space="preserve"> Canada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cảnh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z w:val="24"/>
              </w:rPr>
              <w:t xml:space="preserve"> ra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do </w:t>
            </w:r>
            <w:proofErr w:type="spellStart"/>
            <w:r w:rsidRPr="00EC7B60">
              <w:rPr>
                <w:sz w:val="24"/>
              </w:rPr>
              <w:t>tốc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nhanh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1C452C" w:rsidRPr="00EC7B60" w14:paraId="74578ED1" w14:textId="77777777" w:rsidTr="00CE2364">
        <w:trPr>
          <w:trHeight w:val="542"/>
        </w:trPr>
        <w:tc>
          <w:tcPr>
            <w:tcW w:w="1471" w:type="pct"/>
            <w:gridSpan w:val="2"/>
            <w:vAlign w:val="center"/>
          </w:tcPr>
          <w:p w14:paraId="09AE15AB" w14:textId="17982FBA" w:rsidR="001C452C" w:rsidRPr="00EC7B60" w:rsidRDefault="001C452C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bCs/>
                <w:sz w:val="24"/>
              </w:rPr>
              <w:t>Cập</w:t>
            </w:r>
            <w:proofErr w:type="spellEnd"/>
            <w:r w:rsidRPr="00EC7B60">
              <w:rPr>
                <w:b/>
                <w:bCs/>
                <w:sz w:val="24"/>
              </w:rPr>
              <w:t xml:space="preserve"> </w:t>
            </w:r>
            <w:proofErr w:type="spellStart"/>
            <w:r w:rsidRPr="00EC7B60">
              <w:rPr>
                <w:b/>
                <w:bCs/>
                <w:sz w:val="24"/>
              </w:rPr>
              <w:t>nhật</w:t>
            </w:r>
            <w:proofErr w:type="spellEnd"/>
            <w:r w:rsidRPr="00EC7B6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529" w:type="pct"/>
            <w:vAlign w:val="center"/>
          </w:tcPr>
          <w:p w14:paraId="7682006F" w14:textId="6AC64171" w:rsidR="001C452C" w:rsidRPr="00EC7B60" w:rsidRDefault="00145629" w:rsidP="00CE2364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115" w:line="264" w:lineRule="auto"/>
              <w:ind w:right="97" w:firstLine="60"/>
              <w:jc w:val="both"/>
              <w:rPr>
                <w:sz w:val="24"/>
              </w:rPr>
            </w:pPr>
            <w:r w:rsidRPr="009B7F7A">
              <w:rPr>
                <w:sz w:val="24"/>
              </w:rPr>
              <w:t xml:space="preserve">Trong 7 </w:t>
            </w:r>
            <w:proofErr w:type="spellStart"/>
            <w:r w:rsidRPr="009B7F7A">
              <w:rPr>
                <w:sz w:val="24"/>
              </w:rPr>
              <w:t>tháng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đầu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năm</w:t>
            </w:r>
            <w:proofErr w:type="spellEnd"/>
            <w:r w:rsidRPr="009B7F7A">
              <w:rPr>
                <w:sz w:val="24"/>
              </w:rPr>
              <w:t xml:space="preserve"> 2019, Canada </w:t>
            </w:r>
            <w:proofErr w:type="spellStart"/>
            <w:r w:rsidRPr="009B7F7A">
              <w:rPr>
                <w:sz w:val="24"/>
              </w:rPr>
              <w:t>nhập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khẩu</w:t>
            </w:r>
            <w:proofErr w:type="spellEnd"/>
            <w:r w:rsidRPr="009B7F7A">
              <w:rPr>
                <w:sz w:val="24"/>
              </w:rPr>
              <w:t xml:space="preserve"> 109,3 </w:t>
            </w:r>
            <w:proofErr w:type="spellStart"/>
            <w:r w:rsidRPr="009B7F7A">
              <w:rPr>
                <w:sz w:val="24"/>
              </w:rPr>
              <w:t>triệu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đô</w:t>
            </w:r>
            <w:proofErr w:type="spellEnd"/>
            <w:r w:rsidRPr="009B7F7A">
              <w:rPr>
                <w:sz w:val="24"/>
              </w:rPr>
              <w:t xml:space="preserve"> la Canada </w:t>
            </w:r>
            <w:proofErr w:type="spellStart"/>
            <w:r w:rsidRPr="009B7F7A">
              <w:rPr>
                <w:sz w:val="24"/>
              </w:rPr>
              <w:t>sản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phẩm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thép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chống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ăn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mòn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từ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Việt</w:t>
            </w:r>
            <w:proofErr w:type="spellEnd"/>
            <w:r w:rsidRPr="009B7F7A">
              <w:rPr>
                <w:sz w:val="24"/>
              </w:rPr>
              <w:t xml:space="preserve"> Nam so </w:t>
            </w:r>
            <w:proofErr w:type="spellStart"/>
            <w:r w:rsidRPr="009B7F7A">
              <w:rPr>
                <w:sz w:val="24"/>
              </w:rPr>
              <w:t>với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cùng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kỳ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năm</w:t>
            </w:r>
            <w:proofErr w:type="spellEnd"/>
            <w:r w:rsidRPr="009B7F7A">
              <w:rPr>
                <w:sz w:val="24"/>
              </w:rPr>
              <w:t xml:space="preserve"> 2018 </w:t>
            </w:r>
            <w:proofErr w:type="spellStart"/>
            <w:r w:rsidRPr="009B7F7A">
              <w:rPr>
                <w:sz w:val="24"/>
              </w:rPr>
              <w:t>đạt</w:t>
            </w:r>
            <w:proofErr w:type="spellEnd"/>
            <w:r w:rsidRPr="009B7F7A">
              <w:rPr>
                <w:sz w:val="24"/>
              </w:rPr>
              <w:t xml:space="preserve"> 2,5 </w:t>
            </w:r>
            <w:proofErr w:type="spellStart"/>
            <w:r w:rsidRPr="009B7F7A">
              <w:rPr>
                <w:sz w:val="24"/>
              </w:rPr>
              <w:t>triệu</w:t>
            </w:r>
            <w:proofErr w:type="spellEnd"/>
            <w:r w:rsidRPr="009B7F7A">
              <w:rPr>
                <w:sz w:val="24"/>
              </w:rPr>
              <w:t xml:space="preserve"> </w:t>
            </w:r>
            <w:proofErr w:type="spellStart"/>
            <w:r w:rsidRPr="009B7F7A">
              <w:rPr>
                <w:sz w:val="24"/>
              </w:rPr>
              <w:t>đô</w:t>
            </w:r>
            <w:proofErr w:type="spellEnd"/>
            <w:r w:rsidRPr="009B7F7A">
              <w:rPr>
                <w:sz w:val="24"/>
              </w:rPr>
              <w:t xml:space="preserve"> la Canada, </w:t>
            </w:r>
            <w:proofErr w:type="spellStart"/>
            <w:r w:rsidRPr="009B7F7A">
              <w:rPr>
                <w:sz w:val="24"/>
              </w:rPr>
              <w:t>tăng</w:t>
            </w:r>
            <w:proofErr w:type="spellEnd"/>
            <w:r w:rsidRPr="009B7F7A">
              <w:rPr>
                <w:sz w:val="24"/>
              </w:rPr>
              <w:t xml:space="preserve"> 4190%. </w:t>
            </w:r>
            <w:r w:rsidR="00472B56" w:rsidRPr="009B7F7A">
              <w:rPr>
                <w:sz w:val="24"/>
              </w:rPr>
              <w:t xml:space="preserve">Trong </w:t>
            </w:r>
            <w:proofErr w:type="spellStart"/>
            <w:r w:rsidR="00472B56" w:rsidRPr="009B7F7A">
              <w:rPr>
                <w:sz w:val="24"/>
              </w:rPr>
              <w:t>đó</w:t>
            </w:r>
            <w:proofErr w:type="spellEnd"/>
            <w:r w:rsidR="00472B56" w:rsidRPr="009B7F7A">
              <w:rPr>
                <w:sz w:val="24"/>
              </w:rPr>
              <w:t xml:space="preserve">, </w:t>
            </w:r>
            <w:proofErr w:type="spellStart"/>
            <w:r w:rsidR="00D609FC" w:rsidRPr="009B7F7A">
              <w:rPr>
                <w:sz w:val="24"/>
              </w:rPr>
              <w:t>mã</w:t>
            </w:r>
            <w:proofErr w:type="spellEnd"/>
            <w:r w:rsidR="00D609FC" w:rsidRPr="009B7F7A">
              <w:rPr>
                <w:sz w:val="24"/>
              </w:rPr>
              <w:t xml:space="preserve"> HS 721049 </w:t>
            </w:r>
            <w:proofErr w:type="spellStart"/>
            <w:r w:rsidR="00D609FC" w:rsidRPr="009B7F7A">
              <w:rPr>
                <w:sz w:val="24"/>
              </w:rPr>
              <w:t>là</w:t>
            </w:r>
            <w:proofErr w:type="spellEnd"/>
            <w:r w:rsidR="00D609FC" w:rsidRPr="009B7F7A">
              <w:rPr>
                <w:sz w:val="24"/>
              </w:rPr>
              <w:t xml:space="preserve"> </w:t>
            </w:r>
            <w:proofErr w:type="spellStart"/>
            <w:r w:rsidR="00D609FC" w:rsidRPr="009B7F7A">
              <w:rPr>
                <w:sz w:val="24"/>
              </w:rPr>
              <w:t>mã</w:t>
            </w:r>
            <w:proofErr w:type="spellEnd"/>
            <w:r w:rsidR="00D609FC" w:rsidRPr="009B7F7A">
              <w:rPr>
                <w:sz w:val="24"/>
              </w:rPr>
              <w:t xml:space="preserve"> </w:t>
            </w:r>
            <w:proofErr w:type="spellStart"/>
            <w:r w:rsidR="00D609FC" w:rsidRPr="009B7F7A">
              <w:rPr>
                <w:sz w:val="24"/>
              </w:rPr>
              <w:t>chiếm</w:t>
            </w:r>
            <w:proofErr w:type="spellEnd"/>
            <w:r w:rsidR="00D609FC" w:rsidRPr="009B7F7A">
              <w:rPr>
                <w:sz w:val="24"/>
              </w:rPr>
              <w:t xml:space="preserve"> </w:t>
            </w:r>
            <w:proofErr w:type="spellStart"/>
            <w:r w:rsidR="00D609FC" w:rsidRPr="009B7F7A">
              <w:rPr>
                <w:sz w:val="24"/>
              </w:rPr>
              <w:t>tỉ</w:t>
            </w:r>
            <w:proofErr w:type="spellEnd"/>
            <w:r w:rsidR="00D609FC" w:rsidRPr="009B7F7A">
              <w:rPr>
                <w:sz w:val="24"/>
              </w:rPr>
              <w:t xml:space="preserve"> </w:t>
            </w:r>
            <w:proofErr w:type="spellStart"/>
            <w:r w:rsidR="00D609FC" w:rsidRPr="009B7F7A">
              <w:rPr>
                <w:sz w:val="24"/>
              </w:rPr>
              <w:t>trọng</w:t>
            </w:r>
            <w:proofErr w:type="spellEnd"/>
            <w:r w:rsidR="00D609FC" w:rsidRPr="009B7F7A">
              <w:rPr>
                <w:sz w:val="24"/>
              </w:rPr>
              <w:t xml:space="preserve"> </w:t>
            </w:r>
            <w:proofErr w:type="spellStart"/>
            <w:r w:rsidR="00D609FC" w:rsidRPr="009B7F7A">
              <w:rPr>
                <w:sz w:val="24"/>
              </w:rPr>
              <w:t>lớn</w:t>
            </w:r>
            <w:proofErr w:type="spellEnd"/>
            <w:r w:rsidR="00D609FC" w:rsidRPr="009B7F7A">
              <w:rPr>
                <w:sz w:val="24"/>
              </w:rPr>
              <w:t xml:space="preserve"> </w:t>
            </w:r>
            <w:proofErr w:type="spellStart"/>
            <w:r w:rsidR="00D609FC" w:rsidRPr="009B7F7A">
              <w:rPr>
                <w:sz w:val="24"/>
              </w:rPr>
              <w:t>nhất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với</w:t>
            </w:r>
            <w:proofErr w:type="spellEnd"/>
            <w:r w:rsidR="005A19D0" w:rsidRPr="009B7F7A">
              <w:rPr>
                <w:sz w:val="24"/>
              </w:rPr>
              <w:t xml:space="preserve"> 98,2 </w:t>
            </w:r>
            <w:proofErr w:type="spellStart"/>
            <w:r w:rsidR="005A19D0" w:rsidRPr="009B7F7A">
              <w:rPr>
                <w:sz w:val="24"/>
              </w:rPr>
              <w:t>triệu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đô</w:t>
            </w:r>
            <w:proofErr w:type="spellEnd"/>
            <w:r w:rsidR="005A19D0" w:rsidRPr="009B7F7A">
              <w:rPr>
                <w:sz w:val="24"/>
              </w:rPr>
              <w:t xml:space="preserve"> la Canada </w:t>
            </w:r>
            <w:proofErr w:type="spellStart"/>
            <w:r w:rsidR="005A19D0" w:rsidRPr="009B7F7A">
              <w:rPr>
                <w:sz w:val="24"/>
              </w:rPr>
              <w:t>nhập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khẩu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vào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nước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này</w:t>
            </w:r>
            <w:proofErr w:type="spellEnd"/>
            <w:r w:rsidR="005A19D0" w:rsidRPr="009B7F7A">
              <w:rPr>
                <w:sz w:val="24"/>
              </w:rPr>
              <w:t xml:space="preserve"> </w:t>
            </w:r>
            <w:proofErr w:type="spellStart"/>
            <w:r w:rsidR="005A19D0" w:rsidRPr="009B7F7A">
              <w:rPr>
                <w:sz w:val="24"/>
              </w:rPr>
              <w:t>năm</w:t>
            </w:r>
            <w:proofErr w:type="spellEnd"/>
            <w:r w:rsidR="005A19D0" w:rsidRPr="009B7F7A">
              <w:rPr>
                <w:sz w:val="24"/>
              </w:rPr>
              <w:t xml:space="preserve"> 2019</w:t>
            </w:r>
            <w:r w:rsidR="005A7D60" w:rsidRPr="009B7F7A">
              <w:rPr>
                <w:sz w:val="24"/>
              </w:rPr>
              <w:t xml:space="preserve">, </w:t>
            </w:r>
            <w:proofErr w:type="spellStart"/>
            <w:r w:rsidR="005A7D60" w:rsidRPr="009B7F7A">
              <w:rPr>
                <w:sz w:val="24"/>
              </w:rPr>
              <w:t>tăng</w:t>
            </w:r>
            <w:proofErr w:type="spellEnd"/>
            <w:r w:rsidR="005A7D60" w:rsidRPr="009B7F7A">
              <w:rPr>
                <w:sz w:val="24"/>
              </w:rPr>
              <w:t xml:space="preserve"> 3932,6% so </w:t>
            </w:r>
            <w:proofErr w:type="spellStart"/>
            <w:r w:rsidR="005A7D60" w:rsidRPr="009B7F7A">
              <w:rPr>
                <w:sz w:val="24"/>
              </w:rPr>
              <w:t>với</w:t>
            </w:r>
            <w:proofErr w:type="spellEnd"/>
            <w:r w:rsidR="005A7D60" w:rsidRPr="009B7F7A">
              <w:rPr>
                <w:sz w:val="24"/>
              </w:rPr>
              <w:t xml:space="preserve"> </w:t>
            </w:r>
            <w:proofErr w:type="spellStart"/>
            <w:r w:rsidR="005A7D60" w:rsidRPr="009B7F7A">
              <w:rPr>
                <w:sz w:val="24"/>
              </w:rPr>
              <w:t>cùng</w:t>
            </w:r>
            <w:proofErr w:type="spellEnd"/>
            <w:r w:rsidR="005A7D60" w:rsidRPr="009B7F7A">
              <w:rPr>
                <w:sz w:val="24"/>
              </w:rPr>
              <w:t xml:space="preserve"> </w:t>
            </w:r>
            <w:proofErr w:type="spellStart"/>
            <w:r w:rsidR="005A7D60" w:rsidRPr="009B7F7A">
              <w:rPr>
                <w:sz w:val="24"/>
              </w:rPr>
              <w:t>kỳ</w:t>
            </w:r>
            <w:proofErr w:type="spellEnd"/>
            <w:r w:rsidR="005A7D60" w:rsidRPr="009B7F7A">
              <w:rPr>
                <w:sz w:val="24"/>
              </w:rPr>
              <w:t xml:space="preserve"> </w:t>
            </w:r>
            <w:proofErr w:type="spellStart"/>
            <w:r w:rsidR="005A7D60" w:rsidRPr="009B7F7A">
              <w:rPr>
                <w:sz w:val="24"/>
              </w:rPr>
              <w:t>năm</w:t>
            </w:r>
            <w:proofErr w:type="spellEnd"/>
            <w:r w:rsidR="005A7D60" w:rsidRPr="009B7F7A">
              <w:rPr>
                <w:sz w:val="24"/>
              </w:rPr>
              <w:t xml:space="preserve"> 2018.</w:t>
            </w:r>
          </w:p>
        </w:tc>
      </w:tr>
    </w:tbl>
    <w:p w14:paraId="70AB9799" w14:textId="26A8F5ED" w:rsidR="005F04E6" w:rsidRPr="00EC7B60" w:rsidRDefault="005F04E6">
      <w:pPr>
        <w:spacing w:after="160" w:line="259" w:lineRule="auto"/>
      </w:pPr>
      <w:r w:rsidRPr="00EC7B6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433"/>
      </w:tblGrid>
      <w:tr w:rsidR="003048F4" w:rsidRPr="00EC7B60" w14:paraId="1F7FE8BB" w14:textId="77777777" w:rsidTr="00E37396">
        <w:trPr>
          <w:trHeight w:val="544"/>
        </w:trPr>
        <w:tc>
          <w:tcPr>
            <w:tcW w:w="1450" w:type="pct"/>
            <w:vAlign w:val="center"/>
          </w:tcPr>
          <w:p w14:paraId="49152DA4" w14:textId="77777777" w:rsidR="003048F4" w:rsidRPr="00EC7B60" w:rsidRDefault="003048F4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50" w:type="pct"/>
            <w:vAlign w:val="center"/>
          </w:tcPr>
          <w:p w14:paraId="4C84D8D9" w14:textId="77777777" w:rsidR="003048F4" w:rsidRPr="00EC7B60" w:rsidRDefault="003048F4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Vành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thép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không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gỉ</w:t>
            </w:r>
            <w:proofErr w:type="spellEnd"/>
            <w:r w:rsidRPr="00EC7B60">
              <w:rPr>
                <w:b/>
                <w:sz w:val="24"/>
              </w:rPr>
              <w:t xml:space="preserve"> (8)</w:t>
            </w:r>
          </w:p>
        </w:tc>
      </w:tr>
      <w:tr w:rsidR="003048F4" w:rsidRPr="00EC7B60" w14:paraId="6DFE4DD3" w14:textId="77777777" w:rsidTr="00E37396">
        <w:trPr>
          <w:trHeight w:val="544"/>
        </w:trPr>
        <w:tc>
          <w:tcPr>
            <w:tcW w:w="1450" w:type="pct"/>
            <w:vAlign w:val="center"/>
          </w:tcPr>
          <w:p w14:paraId="091016FE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50" w:type="pct"/>
            <w:vAlign w:val="center"/>
          </w:tcPr>
          <w:p w14:paraId="494EC592" w14:textId="77777777" w:rsidR="003048F4" w:rsidRPr="00EC7B60" w:rsidRDefault="003048F4" w:rsidP="00CE2364">
            <w:pPr>
              <w:pStyle w:val="TableParagraph"/>
              <w:jc w:val="both"/>
              <w:rPr>
                <w:sz w:val="24"/>
              </w:rPr>
            </w:pPr>
            <w:r w:rsidRPr="00EC7B60">
              <w:rPr>
                <w:sz w:val="24"/>
              </w:rPr>
              <w:t>Stainless Steel Flanges</w:t>
            </w:r>
          </w:p>
        </w:tc>
      </w:tr>
      <w:tr w:rsidR="003048F4" w:rsidRPr="00EC7B60" w14:paraId="139FA445" w14:textId="77777777" w:rsidTr="00E37396">
        <w:trPr>
          <w:trHeight w:val="541"/>
        </w:trPr>
        <w:tc>
          <w:tcPr>
            <w:tcW w:w="1450" w:type="pct"/>
            <w:vAlign w:val="center"/>
          </w:tcPr>
          <w:p w14:paraId="4FFC850C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550" w:type="pct"/>
            <w:vAlign w:val="center"/>
          </w:tcPr>
          <w:p w14:paraId="2588FEB1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7307.21.1000; 7307.21.5000</w:t>
            </w:r>
          </w:p>
        </w:tc>
      </w:tr>
      <w:tr w:rsidR="003048F4" w:rsidRPr="00EC7B60" w14:paraId="3F4FC53C" w14:textId="77777777" w:rsidTr="00E37396">
        <w:trPr>
          <w:trHeight w:val="544"/>
        </w:trPr>
        <w:tc>
          <w:tcPr>
            <w:tcW w:w="1450" w:type="pct"/>
            <w:vAlign w:val="center"/>
          </w:tcPr>
          <w:p w14:paraId="6E6DA7FB" w14:textId="77777777" w:rsidR="003048F4" w:rsidRPr="00EC7B60" w:rsidRDefault="003048F4" w:rsidP="00CE2364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50" w:type="pct"/>
            <w:vAlign w:val="center"/>
          </w:tcPr>
          <w:p w14:paraId="7FD23BDF" w14:textId="77777777" w:rsidR="003048F4" w:rsidRPr="00EC7B60" w:rsidRDefault="003048F4" w:rsidP="00CE2364">
            <w:pPr>
              <w:pStyle w:val="TableParagraph"/>
              <w:spacing w:before="115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</w:p>
        </w:tc>
      </w:tr>
      <w:tr w:rsidR="003048F4" w:rsidRPr="00EC7B60" w14:paraId="375B27F1" w14:textId="77777777" w:rsidTr="00E37396">
        <w:trPr>
          <w:trHeight w:val="846"/>
        </w:trPr>
        <w:tc>
          <w:tcPr>
            <w:tcW w:w="1450" w:type="pct"/>
            <w:vAlign w:val="center"/>
          </w:tcPr>
          <w:p w14:paraId="724E65F0" w14:textId="77777777" w:rsidR="003048F4" w:rsidRPr="00EC7B60" w:rsidRDefault="003048F4" w:rsidP="00CE2364">
            <w:pPr>
              <w:pStyle w:val="TableParagraph"/>
              <w:spacing w:line="264" w:lineRule="auto"/>
              <w:ind w:right="9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50" w:type="pct"/>
            <w:vAlign w:val="center"/>
          </w:tcPr>
          <w:p w14:paraId="44A98B8B" w14:textId="77777777" w:rsidR="003048F4" w:rsidRPr="00EC7B60" w:rsidRDefault="003048F4" w:rsidP="00CE2364">
            <w:pPr>
              <w:pStyle w:val="TableParagraph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</w:p>
        </w:tc>
      </w:tr>
      <w:tr w:rsidR="003048F4" w:rsidRPr="00EC7B60" w14:paraId="1ECBBFAF" w14:textId="77777777" w:rsidTr="00E37396">
        <w:trPr>
          <w:trHeight w:val="544"/>
        </w:trPr>
        <w:tc>
          <w:tcPr>
            <w:tcW w:w="1450" w:type="pct"/>
            <w:vAlign w:val="center"/>
          </w:tcPr>
          <w:p w14:paraId="3F18173A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50" w:type="pct"/>
            <w:vAlign w:val="center"/>
          </w:tcPr>
          <w:p w14:paraId="1A3FDB46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2</w:t>
            </w:r>
          </w:p>
        </w:tc>
      </w:tr>
      <w:tr w:rsidR="003048F4" w:rsidRPr="00EC7B60" w14:paraId="20684A86" w14:textId="77777777" w:rsidTr="00E37396">
        <w:trPr>
          <w:trHeight w:val="544"/>
        </w:trPr>
        <w:tc>
          <w:tcPr>
            <w:tcW w:w="1450" w:type="pct"/>
            <w:vAlign w:val="center"/>
          </w:tcPr>
          <w:p w14:paraId="09855958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50" w:type="pct"/>
            <w:vAlign w:val="center"/>
          </w:tcPr>
          <w:p w14:paraId="5BC1445B" w14:textId="2299009C" w:rsidR="003048F4" w:rsidRPr="00EC7B60" w:rsidRDefault="009B7F7A" w:rsidP="00CE236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3,3 – 5,6 %</w:t>
            </w:r>
          </w:p>
        </w:tc>
      </w:tr>
      <w:tr w:rsidR="003048F4" w:rsidRPr="00EC7B60" w14:paraId="40228E1F" w14:textId="77777777" w:rsidTr="00E37396">
        <w:trPr>
          <w:trHeight w:val="7703"/>
        </w:trPr>
        <w:tc>
          <w:tcPr>
            <w:tcW w:w="1450" w:type="pct"/>
            <w:vAlign w:val="center"/>
          </w:tcPr>
          <w:p w14:paraId="5BFFCCFF" w14:textId="77777777" w:rsidR="003048F4" w:rsidRPr="00EC7B60" w:rsidRDefault="003048F4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550" w:type="pct"/>
            <w:vAlign w:val="center"/>
          </w:tcPr>
          <w:p w14:paraId="7F683610" w14:textId="77777777" w:rsidR="003048F4" w:rsidRPr="00EC7B60" w:rsidRDefault="003048F4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không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đang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174,73%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4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257,11%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5BEF0570" w14:textId="77777777" w:rsidR="003048F4" w:rsidRPr="00EC7B60" w:rsidRDefault="003048F4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20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không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đang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4,92%-256,16%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8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19,16%-145,25%.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8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7BB07CD0" w14:textId="77777777" w:rsidR="003048F4" w:rsidRPr="00EC7B60" w:rsidRDefault="003048F4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20" w:line="264" w:lineRule="auto"/>
              <w:ind w:right="95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3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không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21,8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3%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2017.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cũng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42,5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7%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2017. Trong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7,8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sang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98%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2017.</w:t>
            </w:r>
          </w:p>
          <w:p w14:paraId="3CB143AE" w14:textId="77777777" w:rsidR="003048F4" w:rsidRPr="00EC7B60" w:rsidRDefault="003048F4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20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38%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5,2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Nam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lần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lượt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72%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77%,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ứng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29,5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3,7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USD.</w:t>
            </w:r>
          </w:p>
          <w:p w14:paraId="777E3775" w14:textId="77777777" w:rsidR="003048F4" w:rsidRPr="00EC7B60" w:rsidRDefault="003048F4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before="121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dù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lớn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trưởng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cao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2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đây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mặt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phòng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mại</w:t>
            </w:r>
            <w:proofErr w:type="spellEnd"/>
          </w:p>
        </w:tc>
      </w:tr>
      <w:tr w:rsidR="00E37396" w:rsidRPr="00EC7B60" w14:paraId="734672C6" w14:textId="77777777" w:rsidTr="00E37396">
        <w:trPr>
          <w:trHeight w:val="3391"/>
        </w:trPr>
        <w:tc>
          <w:tcPr>
            <w:tcW w:w="1450" w:type="pct"/>
            <w:vAlign w:val="center"/>
          </w:tcPr>
          <w:p w14:paraId="7968AFF1" w14:textId="446BA346" w:rsidR="00E37396" w:rsidRPr="00EC7B60" w:rsidRDefault="00E37396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550" w:type="pct"/>
            <w:vAlign w:val="center"/>
          </w:tcPr>
          <w:p w14:paraId="096AA399" w14:textId="77777777" w:rsidR="00E37396" w:rsidRPr="00EC7B60" w:rsidRDefault="00E37396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20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Sáu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40%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6,2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Nam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lần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lượt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88%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55%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>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đạt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ứng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34,7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4,8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USD.</w:t>
            </w:r>
          </w:p>
          <w:p w14:paraId="4032ADE8" w14:textId="5B12ED7C" w:rsidR="00E37396" w:rsidRPr="00EC7B60" w:rsidRDefault="00E37396" w:rsidP="00CE2364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dù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lớn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trưởng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cao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2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đây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mặt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phòng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mại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</w:tbl>
    <w:p w14:paraId="32C4F082" w14:textId="77777777" w:rsidR="00936D72" w:rsidRPr="00EC7B60" w:rsidRDefault="00936D72" w:rsidP="00CE2364">
      <w:pPr>
        <w:jc w:val="both"/>
      </w:pPr>
    </w:p>
    <w:p w14:paraId="484B6CB7" w14:textId="7AA61F9C" w:rsidR="00936D72" w:rsidRPr="00EC7B60" w:rsidRDefault="00936D72" w:rsidP="00CE2364">
      <w:pPr>
        <w:jc w:val="both"/>
        <w:rPr>
          <w:b/>
          <w:bCs/>
        </w:rPr>
      </w:pPr>
    </w:p>
    <w:p w14:paraId="109678E2" w14:textId="77777777" w:rsidR="00936D72" w:rsidRPr="00EC7B60" w:rsidRDefault="00936D72" w:rsidP="00936D72">
      <w:r w:rsidRPr="00EC7B6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433"/>
      </w:tblGrid>
      <w:tr w:rsidR="00445FA0" w:rsidRPr="00EC7B60" w14:paraId="26DD306F" w14:textId="77777777" w:rsidTr="004C3D99">
        <w:trPr>
          <w:trHeight w:val="544"/>
        </w:trPr>
        <w:tc>
          <w:tcPr>
            <w:tcW w:w="1450" w:type="pct"/>
          </w:tcPr>
          <w:p w14:paraId="385597D3" w14:textId="77777777" w:rsidR="00445FA0" w:rsidRPr="00EC7B60" w:rsidRDefault="00445FA0" w:rsidP="001A1FF0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50" w:type="pct"/>
          </w:tcPr>
          <w:p w14:paraId="46AE46C1" w14:textId="77777777" w:rsidR="00445FA0" w:rsidRPr="00EC7B60" w:rsidRDefault="00445FA0" w:rsidP="001A1FF0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Thép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tấm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cán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nóng</w:t>
            </w:r>
            <w:proofErr w:type="spellEnd"/>
            <w:r w:rsidRPr="00EC7B60">
              <w:rPr>
                <w:b/>
                <w:sz w:val="24"/>
              </w:rPr>
              <w:t xml:space="preserve"> (9)</w:t>
            </w:r>
          </w:p>
        </w:tc>
      </w:tr>
      <w:tr w:rsidR="00445FA0" w:rsidRPr="00EC7B60" w14:paraId="102F25D7" w14:textId="77777777" w:rsidTr="004C3D99">
        <w:trPr>
          <w:trHeight w:val="544"/>
        </w:trPr>
        <w:tc>
          <w:tcPr>
            <w:tcW w:w="1450" w:type="pct"/>
          </w:tcPr>
          <w:p w14:paraId="0E97CF65" w14:textId="77777777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50" w:type="pct"/>
          </w:tcPr>
          <w:p w14:paraId="70FC0A97" w14:textId="77777777" w:rsidR="00445FA0" w:rsidRPr="00EC7B60" w:rsidRDefault="00445FA0" w:rsidP="001A1FF0">
            <w:pPr>
              <w:pStyle w:val="TableParagraph"/>
              <w:jc w:val="both"/>
              <w:rPr>
                <w:sz w:val="24"/>
              </w:rPr>
            </w:pPr>
            <w:r w:rsidRPr="00EC7B60">
              <w:rPr>
                <w:sz w:val="24"/>
              </w:rPr>
              <w:t>Hot-rolled flat products of iron, non-alloy or other alloy steel</w:t>
            </w:r>
          </w:p>
        </w:tc>
      </w:tr>
      <w:tr w:rsidR="00445FA0" w:rsidRPr="00EC7B60" w14:paraId="2FC27290" w14:textId="77777777" w:rsidTr="004C3D99">
        <w:trPr>
          <w:trHeight w:val="1756"/>
        </w:trPr>
        <w:tc>
          <w:tcPr>
            <w:tcW w:w="1450" w:type="pct"/>
          </w:tcPr>
          <w:p w14:paraId="7BCB5AA1" w14:textId="77777777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550" w:type="pct"/>
          </w:tcPr>
          <w:p w14:paraId="4360D52A" w14:textId="77777777" w:rsidR="00445FA0" w:rsidRPr="00EC7B60" w:rsidRDefault="00445FA0" w:rsidP="001A1FF0">
            <w:pPr>
              <w:pStyle w:val="TableParagraph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7208.10.00, 7208.25.00, 7208.26.00, 7208.27.00, 7208.36.00,</w:t>
            </w:r>
          </w:p>
          <w:p w14:paraId="74DE7DB4" w14:textId="77777777" w:rsidR="00445FA0" w:rsidRPr="00EC7B60" w:rsidRDefault="00445FA0" w:rsidP="001A1FF0">
            <w:pPr>
              <w:pStyle w:val="TableParagraph"/>
              <w:spacing w:before="26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7208.37.00, 7208.38.00, 7208.39.00, 7208.40.00, 7208.52.10,</w:t>
            </w:r>
          </w:p>
          <w:p w14:paraId="16894D3E" w14:textId="77777777" w:rsidR="00445FA0" w:rsidRPr="00EC7B60" w:rsidRDefault="00445FA0" w:rsidP="001A1FF0">
            <w:pPr>
              <w:pStyle w:val="TableParagraph"/>
              <w:spacing w:before="29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7208.52.99, 7208.53.10, 7208.53.90, 7208.54.00, 7211.13.00,</w:t>
            </w:r>
          </w:p>
          <w:p w14:paraId="2C64F7E6" w14:textId="77777777" w:rsidR="00445FA0" w:rsidRPr="00EC7B60" w:rsidRDefault="00445FA0" w:rsidP="001A1FF0">
            <w:pPr>
              <w:pStyle w:val="TableParagraph"/>
              <w:spacing w:before="27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7211.14.00, 7211.19.00, 7225.19.10, 7225.30.90, 7225.40.60,</w:t>
            </w:r>
          </w:p>
          <w:p w14:paraId="38870B1F" w14:textId="77777777" w:rsidR="00445FA0" w:rsidRPr="00EC7B60" w:rsidRDefault="00445FA0" w:rsidP="001A1FF0">
            <w:pPr>
              <w:pStyle w:val="TableParagraph"/>
              <w:spacing w:before="29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7225.40.90, 7226.19.10, 7226.91.91, 7226.91.99.</w:t>
            </w:r>
          </w:p>
        </w:tc>
      </w:tr>
      <w:tr w:rsidR="00445FA0" w:rsidRPr="00EC7B60" w14:paraId="6303C2E1" w14:textId="77777777" w:rsidTr="004C3D99">
        <w:trPr>
          <w:trHeight w:val="544"/>
        </w:trPr>
        <w:tc>
          <w:tcPr>
            <w:tcW w:w="1450" w:type="pct"/>
          </w:tcPr>
          <w:p w14:paraId="51B1D108" w14:textId="77777777" w:rsidR="00445FA0" w:rsidRPr="00EC7B60" w:rsidRDefault="00445FA0" w:rsidP="001A1FF0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50" w:type="pct"/>
          </w:tcPr>
          <w:p w14:paraId="2DAD0E21" w14:textId="77777777" w:rsidR="00445FA0" w:rsidRPr="00EC7B60" w:rsidRDefault="00445FA0" w:rsidP="001A1FF0">
            <w:pPr>
              <w:pStyle w:val="TableParagraph"/>
              <w:spacing w:before="115"/>
              <w:jc w:val="both"/>
              <w:rPr>
                <w:sz w:val="24"/>
              </w:rPr>
            </w:pPr>
            <w:r w:rsidRPr="00EC7B60">
              <w:rPr>
                <w:sz w:val="24"/>
              </w:rPr>
              <w:t>EU</w:t>
            </w:r>
          </w:p>
        </w:tc>
      </w:tr>
      <w:tr w:rsidR="00445FA0" w:rsidRPr="00EC7B60" w14:paraId="0D4CE100" w14:textId="77777777" w:rsidTr="004C3D99">
        <w:trPr>
          <w:trHeight w:val="846"/>
        </w:trPr>
        <w:tc>
          <w:tcPr>
            <w:tcW w:w="1450" w:type="pct"/>
          </w:tcPr>
          <w:p w14:paraId="2258291A" w14:textId="77777777" w:rsidR="00445FA0" w:rsidRPr="00EC7B60" w:rsidRDefault="00445FA0" w:rsidP="001A1FF0">
            <w:pPr>
              <w:pStyle w:val="TableParagraph"/>
              <w:spacing w:line="264" w:lineRule="auto"/>
              <w:ind w:right="9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50" w:type="pct"/>
          </w:tcPr>
          <w:p w14:paraId="2B2D8B7C" w14:textId="77777777" w:rsidR="00445FA0" w:rsidRPr="00EC7B60" w:rsidRDefault="00445FA0" w:rsidP="001A1FF0">
            <w:pPr>
              <w:pStyle w:val="TableParagraph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445FA0" w:rsidRPr="00EC7B60" w14:paraId="315A5629" w14:textId="77777777" w:rsidTr="004C3D99">
        <w:trPr>
          <w:trHeight w:val="544"/>
        </w:trPr>
        <w:tc>
          <w:tcPr>
            <w:tcW w:w="1450" w:type="pct"/>
          </w:tcPr>
          <w:p w14:paraId="59608561" w14:textId="77777777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50" w:type="pct"/>
          </w:tcPr>
          <w:p w14:paraId="66E9C5E8" w14:textId="77777777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2</w:t>
            </w:r>
          </w:p>
        </w:tc>
      </w:tr>
      <w:tr w:rsidR="00445FA0" w:rsidRPr="00EC7B60" w14:paraId="429C98FF" w14:textId="77777777" w:rsidTr="000576AF">
        <w:trPr>
          <w:trHeight w:val="544"/>
        </w:trPr>
        <w:tc>
          <w:tcPr>
            <w:tcW w:w="1450" w:type="pct"/>
            <w:vAlign w:val="center"/>
          </w:tcPr>
          <w:p w14:paraId="71A8268D" w14:textId="77777777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50" w:type="pct"/>
            <w:vAlign w:val="center"/>
          </w:tcPr>
          <w:p w14:paraId="5ADBF03F" w14:textId="5B83BAFA" w:rsidR="00445FA0" w:rsidRPr="00EC7B60" w:rsidRDefault="000576AF" w:rsidP="001A1FF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445FA0" w:rsidRPr="00EC7B60" w14:paraId="0091D9EE" w14:textId="77777777" w:rsidTr="004C3D99">
        <w:trPr>
          <w:trHeight w:val="8428"/>
        </w:trPr>
        <w:tc>
          <w:tcPr>
            <w:tcW w:w="1450" w:type="pct"/>
          </w:tcPr>
          <w:p w14:paraId="0CA64EFF" w14:textId="77777777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550" w:type="pct"/>
          </w:tcPr>
          <w:p w14:paraId="633156BD" w14:textId="77777777" w:rsidR="00445FA0" w:rsidRPr="00EC7B60" w:rsidRDefault="00445FA0" w:rsidP="001A1FF0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EU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5/2016.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6/2017.</w:t>
            </w:r>
          </w:p>
          <w:p w14:paraId="76D98326" w14:textId="77777777" w:rsidR="00445FA0" w:rsidRPr="00EC7B60" w:rsidRDefault="00445FA0" w:rsidP="001A1FF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>CBPG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0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31,3%.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CTC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4,6%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35,9%.</w:t>
            </w:r>
          </w:p>
          <w:p w14:paraId="118937A0" w14:textId="77777777" w:rsidR="00445FA0" w:rsidRPr="00EC7B60" w:rsidRDefault="00445FA0" w:rsidP="001A1FF0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118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7/2016, EU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Bra-</w:t>
            </w:r>
            <w:proofErr w:type="spellStart"/>
            <w:r w:rsidRPr="00EC7B60">
              <w:rPr>
                <w:sz w:val="24"/>
              </w:rPr>
              <w:t>xin</w:t>
            </w:r>
            <w:proofErr w:type="spellEnd"/>
            <w:r w:rsidRPr="00EC7B60">
              <w:rPr>
                <w:sz w:val="24"/>
              </w:rPr>
              <w:t xml:space="preserve">, I-ran, Nga, </w:t>
            </w:r>
            <w:proofErr w:type="spellStart"/>
            <w:r w:rsidRPr="00EC7B60">
              <w:rPr>
                <w:sz w:val="24"/>
              </w:rPr>
              <w:t>Séc</w:t>
            </w:r>
            <w:proofErr w:type="spellEnd"/>
            <w:r w:rsidRPr="00EC7B60">
              <w:rPr>
                <w:sz w:val="24"/>
              </w:rPr>
              <w:t>-bi, U-</w:t>
            </w:r>
            <w:proofErr w:type="spellStart"/>
            <w:r w:rsidRPr="00EC7B60">
              <w:rPr>
                <w:sz w:val="24"/>
              </w:rPr>
              <w:t>crai</w:t>
            </w:r>
            <w:proofErr w:type="spellEnd"/>
            <w:r w:rsidRPr="00EC7B60">
              <w:rPr>
                <w:sz w:val="24"/>
              </w:rPr>
              <w:t>-</w:t>
            </w:r>
            <w:proofErr w:type="spellStart"/>
            <w:r w:rsidRPr="00EC7B60">
              <w:rPr>
                <w:sz w:val="24"/>
              </w:rPr>
              <w:t>na.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5"/>
                <w:sz w:val="24"/>
              </w:rPr>
              <w:t xml:space="preserve"> </w:t>
            </w:r>
            <w:r w:rsidRPr="00EC7B60">
              <w:rPr>
                <w:sz w:val="24"/>
              </w:rPr>
              <w:t>10/2017.</w:t>
            </w:r>
            <w:r w:rsidRPr="00EC7B60">
              <w:rPr>
                <w:spacing w:val="-1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pacing w:val="-1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-17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CBPG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17,6 euro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96,5 euro/</w:t>
            </w:r>
            <w:proofErr w:type="spellStart"/>
            <w:r w:rsidRPr="00EC7B60">
              <w:rPr>
                <w:sz w:val="24"/>
              </w:rPr>
              <w:t>tấn</w:t>
            </w:r>
            <w:proofErr w:type="spellEnd"/>
            <w:r w:rsidRPr="00EC7B60">
              <w:rPr>
                <w:sz w:val="24"/>
              </w:rPr>
              <w:t>.</w:t>
            </w:r>
          </w:p>
          <w:p w14:paraId="5827C17A" w14:textId="77777777" w:rsidR="00445FA0" w:rsidRPr="00EC7B60" w:rsidRDefault="00445FA0" w:rsidP="001A1FF0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120" w:line="264" w:lineRule="auto"/>
              <w:ind w:right="94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3/2018, EU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pacing w:val="-3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>,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>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7/2018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2/2019.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tấm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nóng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thuộc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nhóm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mặt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loại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quyết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định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>.</w:t>
            </w:r>
          </w:p>
          <w:p w14:paraId="083642AF" w14:textId="77777777" w:rsidR="00445FA0" w:rsidRPr="00EC7B60" w:rsidRDefault="00445FA0" w:rsidP="001A1FF0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20" w:line="264" w:lineRule="auto"/>
              <w:ind w:right="98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tấm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nóng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38,1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11,67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EUR</w:t>
            </w:r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tấm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nóng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</w:t>
            </w:r>
            <w:r w:rsidRPr="00EC7B60">
              <w:rPr>
                <w:spacing w:val="-3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455,35%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4,86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26,99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EUR.</w:t>
            </w:r>
          </w:p>
          <w:p w14:paraId="24A8F37D" w14:textId="77777777" w:rsidR="00445FA0" w:rsidRPr="00EC7B60" w:rsidRDefault="00445FA0" w:rsidP="001A1FF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20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Hai </w:t>
            </w:r>
            <w:proofErr w:type="spellStart"/>
            <w:r w:rsidRPr="00EC7B60">
              <w:rPr>
                <w:sz w:val="24"/>
              </w:rPr>
              <w:t>công</w:t>
            </w:r>
            <w:proofErr w:type="spellEnd"/>
            <w:r w:rsidRPr="00EC7B60">
              <w:rPr>
                <w:sz w:val="24"/>
              </w:rPr>
              <w:t xml:space="preserve"> ty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số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nóng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nếu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nóng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sang EU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cao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thì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z w:val="24"/>
              </w:rPr>
              <w:t xml:space="preserve"> ra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phòng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thương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mại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445FA0" w:rsidRPr="00EC7B60" w14:paraId="6F9ADE1A" w14:textId="77777777" w:rsidTr="00771E08">
        <w:trPr>
          <w:trHeight w:val="557"/>
        </w:trPr>
        <w:tc>
          <w:tcPr>
            <w:tcW w:w="1450" w:type="pct"/>
          </w:tcPr>
          <w:p w14:paraId="766238EE" w14:textId="706390D0" w:rsidR="00445FA0" w:rsidRPr="00EC7B60" w:rsidRDefault="00445FA0" w:rsidP="001A1FF0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550" w:type="pct"/>
          </w:tcPr>
          <w:p w14:paraId="312EE884" w14:textId="4B1FBAC5" w:rsidR="00445FA0" w:rsidRPr="00EC7B60" w:rsidRDefault="00690077" w:rsidP="006900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ind w:hanging="11"/>
              <w:contextualSpacing w:val="0"/>
            </w:pPr>
            <w:proofErr w:type="spellStart"/>
            <w:r w:rsidRPr="00EC7B60">
              <w:t>Sáu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tháng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đầu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2019, </w:t>
            </w:r>
            <w:proofErr w:type="spellStart"/>
            <w:r w:rsidRPr="00EC7B60">
              <w:t>kim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ngạch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nhập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khẩu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sản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phẩm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thép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tấm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cán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nóng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của</w:t>
            </w:r>
            <w:proofErr w:type="spellEnd"/>
            <w:r w:rsidRPr="00EC7B60">
              <w:t xml:space="preserve"> EU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Việt</w:t>
            </w:r>
            <w:proofErr w:type="spellEnd"/>
            <w:r w:rsidRPr="00EC7B60">
              <w:t xml:space="preserve"> Nam </w:t>
            </w:r>
            <w:proofErr w:type="spellStart"/>
            <w:r w:rsidRPr="00EC7B60">
              <w:t>tiếp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tục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tăng</w:t>
            </w:r>
            <w:proofErr w:type="spellEnd"/>
            <w:r w:rsidRPr="00EC7B60">
              <w:t xml:space="preserve"> 453,4% so </w:t>
            </w:r>
            <w:proofErr w:type="spellStart"/>
            <w:r w:rsidRPr="00EC7B60">
              <w:t>với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cùng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kỳ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2018,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4,86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 </w:t>
            </w:r>
            <w:proofErr w:type="spellStart"/>
            <w:r w:rsidRPr="00EC7B60">
              <w:t>lên</w:t>
            </w:r>
            <w:proofErr w:type="spellEnd"/>
            <w:r w:rsidRPr="00EC7B60">
              <w:t xml:space="preserve"> 27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EUR.</w:t>
            </w:r>
          </w:p>
        </w:tc>
      </w:tr>
    </w:tbl>
    <w:p w14:paraId="45DF52EF" w14:textId="77777777" w:rsidR="00936D72" w:rsidRPr="00EC7B60" w:rsidRDefault="00936D72" w:rsidP="00936D72"/>
    <w:p w14:paraId="237D83E0" w14:textId="25BE6D51" w:rsidR="00771E08" w:rsidRPr="00EC7B60" w:rsidRDefault="00771E08" w:rsidP="00936D72"/>
    <w:p w14:paraId="157479DF" w14:textId="77777777" w:rsidR="00771E08" w:rsidRPr="00EC7B60" w:rsidRDefault="00771E08">
      <w:pPr>
        <w:spacing w:after="160" w:line="259" w:lineRule="auto"/>
      </w:pPr>
      <w:r w:rsidRPr="00EC7B6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6471"/>
      </w:tblGrid>
      <w:tr w:rsidR="00445FA0" w:rsidRPr="00EC7B60" w14:paraId="07806FCB" w14:textId="77777777" w:rsidTr="006F337A">
        <w:trPr>
          <w:trHeight w:val="544"/>
        </w:trPr>
        <w:tc>
          <w:tcPr>
            <w:tcW w:w="1429" w:type="pct"/>
            <w:vAlign w:val="center"/>
          </w:tcPr>
          <w:p w14:paraId="7178CDC6" w14:textId="77777777" w:rsidR="00445FA0" w:rsidRPr="00EC7B60" w:rsidRDefault="00445FA0" w:rsidP="00CE2364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71" w:type="pct"/>
            <w:vAlign w:val="center"/>
          </w:tcPr>
          <w:p w14:paraId="427B1925" w14:textId="77777777" w:rsidR="00445FA0" w:rsidRPr="00EC7B60" w:rsidRDefault="00445FA0" w:rsidP="00CE2364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Sản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phẩm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đúc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bằng</w:t>
            </w:r>
            <w:proofErr w:type="spellEnd"/>
            <w:r w:rsidRPr="00EC7B60">
              <w:rPr>
                <w:b/>
                <w:sz w:val="24"/>
              </w:rPr>
              <w:t xml:space="preserve"> gang (10)</w:t>
            </w:r>
          </w:p>
        </w:tc>
      </w:tr>
      <w:tr w:rsidR="00445FA0" w:rsidRPr="00EC7B60" w14:paraId="36D4029F" w14:textId="77777777" w:rsidTr="006F337A">
        <w:trPr>
          <w:trHeight w:val="544"/>
        </w:trPr>
        <w:tc>
          <w:tcPr>
            <w:tcW w:w="1429" w:type="pct"/>
            <w:vAlign w:val="center"/>
          </w:tcPr>
          <w:p w14:paraId="654D7FEF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71" w:type="pct"/>
            <w:vAlign w:val="center"/>
          </w:tcPr>
          <w:p w14:paraId="6931CEB6" w14:textId="77777777" w:rsidR="00445FA0" w:rsidRPr="00EC7B60" w:rsidRDefault="00445FA0" w:rsidP="00CE2364">
            <w:pPr>
              <w:pStyle w:val="TableParagraph"/>
              <w:rPr>
                <w:sz w:val="24"/>
              </w:rPr>
            </w:pPr>
            <w:r w:rsidRPr="00EC7B60">
              <w:rPr>
                <w:sz w:val="24"/>
              </w:rPr>
              <w:t>Certain cast iron articles</w:t>
            </w:r>
          </w:p>
        </w:tc>
      </w:tr>
      <w:tr w:rsidR="00445FA0" w:rsidRPr="00EC7B60" w14:paraId="62C863CD" w14:textId="77777777" w:rsidTr="006F337A">
        <w:trPr>
          <w:trHeight w:val="541"/>
        </w:trPr>
        <w:tc>
          <w:tcPr>
            <w:tcW w:w="1429" w:type="pct"/>
            <w:vAlign w:val="center"/>
          </w:tcPr>
          <w:p w14:paraId="7E7553D1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571" w:type="pct"/>
            <w:vAlign w:val="center"/>
          </w:tcPr>
          <w:p w14:paraId="761D72C2" w14:textId="77777777" w:rsidR="00445FA0" w:rsidRPr="00EC7B60" w:rsidRDefault="00445FA0" w:rsidP="00CE2364">
            <w:pPr>
              <w:pStyle w:val="TableParagraph"/>
              <w:rPr>
                <w:sz w:val="24"/>
              </w:rPr>
            </w:pPr>
            <w:r w:rsidRPr="00EC7B60">
              <w:rPr>
                <w:sz w:val="24"/>
              </w:rPr>
              <w:t>7325.10.00, 7325.99.90</w:t>
            </w:r>
          </w:p>
        </w:tc>
      </w:tr>
      <w:tr w:rsidR="00445FA0" w:rsidRPr="00EC7B60" w14:paraId="78380191" w14:textId="77777777" w:rsidTr="006F337A">
        <w:trPr>
          <w:trHeight w:val="544"/>
        </w:trPr>
        <w:tc>
          <w:tcPr>
            <w:tcW w:w="1429" w:type="pct"/>
            <w:vAlign w:val="center"/>
          </w:tcPr>
          <w:p w14:paraId="3CA99BE5" w14:textId="77777777" w:rsidR="00445FA0" w:rsidRPr="00EC7B60" w:rsidRDefault="00445FA0" w:rsidP="00CE2364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71" w:type="pct"/>
            <w:vAlign w:val="center"/>
          </w:tcPr>
          <w:p w14:paraId="51CE73A9" w14:textId="77777777" w:rsidR="00445FA0" w:rsidRPr="00EC7B60" w:rsidRDefault="00445FA0" w:rsidP="00CE2364">
            <w:pPr>
              <w:pStyle w:val="TableParagraph"/>
              <w:spacing w:before="115"/>
              <w:rPr>
                <w:sz w:val="24"/>
              </w:rPr>
            </w:pPr>
            <w:r w:rsidRPr="00EC7B60">
              <w:rPr>
                <w:sz w:val="24"/>
              </w:rPr>
              <w:t>EU</w:t>
            </w:r>
          </w:p>
        </w:tc>
      </w:tr>
      <w:tr w:rsidR="00445FA0" w:rsidRPr="00EC7B60" w14:paraId="2A9C975D" w14:textId="77777777" w:rsidTr="006F337A">
        <w:trPr>
          <w:trHeight w:val="846"/>
        </w:trPr>
        <w:tc>
          <w:tcPr>
            <w:tcW w:w="1429" w:type="pct"/>
            <w:vAlign w:val="center"/>
          </w:tcPr>
          <w:p w14:paraId="17A11C74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</w:p>
          <w:p w14:paraId="1ACD3C86" w14:textId="77777777" w:rsidR="00445FA0" w:rsidRPr="00EC7B60" w:rsidRDefault="00445FA0" w:rsidP="00CE2364">
            <w:pPr>
              <w:pStyle w:val="TableParagraph"/>
              <w:spacing w:before="29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71" w:type="pct"/>
            <w:vAlign w:val="center"/>
          </w:tcPr>
          <w:p w14:paraId="4E97A4DD" w14:textId="77777777" w:rsidR="00445FA0" w:rsidRPr="00EC7B60" w:rsidRDefault="00445FA0" w:rsidP="00CE2364">
            <w:pPr>
              <w:pStyle w:val="TableParagrap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</w:p>
        </w:tc>
      </w:tr>
      <w:tr w:rsidR="00445FA0" w:rsidRPr="00EC7B60" w14:paraId="65CBF6A3" w14:textId="77777777" w:rsidTr="006F337A">
        <w:trPr>
          <w:trHeight w:val="544"/>
        </w:trPr>
        <w:tc>
          <w:tcPr>
            <w:tcW w:w="1429" w:type="pct"/>
            <w:vAlign w:val="center"/>
          </w:tcPr>
          <w:p w14:paraId="5467A5E6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71" w:type="pct"/>
            <w:vAlign w:val="center"/>
          </w:tcPr>
          <w:p w14:paraId="27543D9A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1</w:t>
            </w:r>
          </w:p>
        </w:tc>
      </w:tr>
      <w:tr w:rsidR="00445FA0" w:rsidRPr="00EC7B60" w14:paraId="71BF4E89" w14:textId="77777777" w:rsidTr="006F337A">
        <w:trPr>
          <w:trHeight w:val="544"/>
        </w:trPr>
        <w:tc>
          <w:tcPr>
            <w:tcW w:w="1429" w:type="pct"/>
            <w:vAlign w:val="center"/>
          </w:tcPr>
          <w:p w14:paraId="5CC1C62C" w14:textId="77777777" w:rsidR="00445FA0" w:rsidRPr="00EC7B60" w:rsidRDefault="00445FA0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71" w:type="pct"/>
            <w:vAlign w:val="center"/>
          </w:tcPr>
          <w:p w14:paraId="10DC6299" w14:textId="2C11321D" w:rsidR="00445FA0" w:rsidRPr="00EC7B60" w:rsidRDefault="000576AF" w:rsidP="00CE2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445FA0" w:rsidRPr="00EC7B60" w14:paraId="70CF1886" w14:textId="77777777" w:rsidTr="006F337A">
        <w:trPr>
          <w:trHeight w:val="7823"/>
        </w:trPr>
        <w:tc>
          <w:tcPr>
            <w:tcW w:w="1429" w:type="pct"/>
            <w:vAlign w:val="center"/>
          </w:tcPr>
          <w:p w14:paraId="5334DE7F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571" w:type="pct"/>
            <w:vAlign w:val="center"/>
          </w:tcPr>
          <w:p w14:paraId="2E488A60" w14:textId="77777777" w:rsidR="00445FA0" w:rsidRPr="00EC7B60" w:rsidRDefault="00445FA0" w:rsidP="00445FA0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EU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12/2016.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8/2017,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2/2019.</w:t>
            </w:r>
          </w:p>
          <w:p w14:paraId="2FF14F5B" w14:textId="77777777" w:rsidR="00445FA0" w:rsidRPr="00EC7B60" w:rsidRDefault="00445FA0" w:rsidP="00445FA0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121"/>
              <w:ind w:left="265" w:hanging="158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pacing w:val="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17"/>
                <w:sz w:val="24"/>
              </w:rPr>
              <w:t xml:space="preserve"> </w:t>
            </w:r>
            <w:r w:rsidRPr="00EC7B60">
              <w:rPr>
                <w:sz w:val="24"/>
              </w:rPr>
              <w:t>CBPG</w:t>
            </w:r>
            <w:r w:rsidRPr="00EC7B60">
              <w:rPr>
                <w:spacing w:val="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1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1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1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18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1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1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17"/>
                <w:sz w:val="24"/>
              </w:rPr>
              <w:t xml:space="preserve"> </w:t>
            </w:r>
            <w:r w:rsidRPr="00EC7B60">
              <w:rPr>
                <w:sz w:val="24"/>
              </w:rPr>
              <w:t>15,5%</w:t>
            </w:r>
            <w:r w:rsidRPr="00EC7B60">
              <w:rPr>
                <w:spacing w:val="1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</w:p>
          <w:p w14:paraId="577E1EAA" w14:textId="77777777" w:rsidR="00445FA0" w:rsidRPr="00EC7B60" w:rsidRDefault="00445FA0" w:rsidP="00CE2364">
            <w:pPr>
              <w:pStyle w:val="TableParagraph"/>
              <w:spacing w:before="27"/>
              <w:jc w:val="both"/>
              <w:rPr>
                <w:sz w:val="24"/>
              </w:rPr>
            </w:pPr>
            <w:r w:rsidRPr="00EC7B60">
              <w:rPr>
                <w:sz w:val="24"/>
              </w:rPr>
              <w:t>38,1%.</w:t>
            </w:r>
          </w:p>
          <w:p w14:paraId="1C6B39F9" w14:textId="77777777" w:rsidR="00445FA0" w:rsidRPr="00EC7B60" w:rsidRDefault="00445FA0" w:rsidP="00445FA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49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Kim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đúc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gang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EU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: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9,41%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297,2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269,3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2018;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11%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303,8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269,3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2018;</w:t>
            </w:r>
          </w:p>
          <w:p w14:paraId="589BD39B" w14:textId="77777777" w:rsidR="00445FA0" w:rsidRPr="00EC7B60" w:rsidRDefault="00445FA0" w:rsidP="00445FA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17" w:line="264" w:lineRule="auto"/>
              <w:ind w:right="97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đúc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z w:val="24"/>
              </w:rPr>
              <w:t xml:space="preserve"> gang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Nam: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r w:rsidRPr="00EC7B60">
              <w:rPr>
                <w:sz w:val="24"/>
              </w:rPr>
              <w:t>92,7%</w:t>
            </w:r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>1,9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EUR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r w:rsidRPr="00EC7B60">
              <w:rPr>
                <w:sz w:val="24"/>
              </w:rPr>
              <w:t>2016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pacing w:val="-12"/>
                <w:sz w:val="24"/>
              </w:rPr>
              <w:t xml:space="preserve"> </w:t>
            </w:r>
            <w:r w:rsidRPr="00EC7B60">
              <w:rPr>
                <w:sz w:val="24"/>
              </w:rPr>
              <w:t>3,8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2018;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14%</w:t>
            </w:r>
            <w:r w:rsidRPr="00EC7B60">
              <w:rPr>
                <w:spacing w:val="-1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14"/>
                <w:sz w:val="24"/>
              </w:rPr>
              <w:t xml:space="preserve"> </w:t>
            </w:r>
            <w:r w:rsidRPr="00EC7B60">
              <w:rPr>
                <w:sz w:val="24"/>
              </w:rPr>
              <w:t>3,3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EUR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2017</w:t>
            </w:r>
            <w:r w:rsidRPr="00EC7B60">
              <w:rPr>
                <w:spacing w:val="-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>3,8</w:t>
            </w:r>
            <w:r w:rsidRPr="00EC7B60">
              <w:rPr>
                <w:spacing w:val="-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13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2018;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69%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1,9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3,3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2017.</w:t>
            </w:r>
          </w:p>
          <w:p w14:paraId="6D11CC74" w14:textId="77777777" w:rsidR="00445FA0" w:rsidRPr="00EC7B60" w:rsidRDefault="00445FA0" w:rsidP="00445FA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22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>5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>2019,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đúc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z w:val="24"/>
              </w:rPr>
              <w:t xml:space="preserve"> gang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190,5%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1,04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3,03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>EUR.</w:t>
            </w:r>
          </w:p>
          <w:p w14:paraId="5EDD749A" w14:textId="77777777" w:rsidR="00445FA0" w:rsidRPr="00EC7B60" w:rsidRDefault="00445FA0" w:rsidP="00445FA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18" w:line="264" w:lineRule="auto"/>
              <w:ind w:right="97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Do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đúc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bằng</w:t>
            </w:r>
            <w:proofErr w:type="spellEnd"/>
            <w:r w:rsidRPr="00EC7B60">
              <w:rPr>
                <w:sz w:val="24"/>
              </w:rPr>
              <w:t xml:space="preserve"> gang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dấu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rõ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thấy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lai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>.</w:t>
            </w:r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r w:rsidRPr="00EC7B60">
              <w:rPr>
                <w:sz w:val="24"/>
              </w:rPr>
              <w:t>do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>EU</w:t>
            </w:r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hướng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>,</w:t>
            </w:r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do</w:t>
            </w:r>
            <w:r w:rsidRPr="00EC7B60">
              <w:rPr>
                <w:spacing w:val="-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thêm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445FA0" w:rsidRPr="00EC7B60" w14:paraId="0D9CCEC7" w14:textId="77777777" w:rsidTr="006F337A">
        <w:trPr>
          <w:trHeight w:val="491"/>
        </w:trPr>
        <w:tc>
          <w:tcPr>
            <w:tcW w:w="1429" w:type="pct"/>
            <w:vAlign w:val="center"/>
          </w:tcPr>
          <w:p w14:paraId="53ECD20D" w14:textId="36B77A58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571" w:type="pct"/>
            <w:vAlign w:val="center"/>
          </w:tcPr>
          <w:p w14:paraId="3F4322DA" w14:textId="2854CA06" w:rsidR="00445FA0" w:rsidRPr="00EC7B60" w:rsidRDefault="0070786B" w:rsidP="0070786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ind w:firstLine="27"/>
              <w:contextualSpacing w:val="0"/>
            </w:pPr>
            <w:proofErr w:type="spellStart"/>
            <w:r w:rsidRPr="00EC7B60">
              <w:t>Sáu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tháng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đầu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2019, </w:t>
            </w:r>
            <w:proofErr w:type="spellStart"/>
            <w:r w:rsidRPr="00EC7B60">
              <w:t>kim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ngạch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nhập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khẩu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sản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phẩm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đúc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bằng</w:t>
            </w:r>
            <w:proofErr w:type="spellEnd"/>
            <w:r w:rsidRPr="00EC7B60">
              <w:t xml:space="preserve"> gang </w:t>
            </w:r>
            <w:proofErr w:type="spellStart"/>
            <w:r w:rsidRPr="00EC7B60">
              <w:t>của</w:t>
            </w:r>
            <w:proofErr w:type="spellEnd"/>
            <w:r w:rsidRPr="00EC7B60">
              <w:t xml:space="preserve"> EU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Việt</w:t>
            </w:r>
            <w:proofErr w:type="spellEnd"/>
            <w:r w:rsidRPr="00EC7B60">
              <w:t xml:space="preserve"> Nam </w:t>
            </w:r>
            <w:proofErr w:type="spellStart"/>
            <w:r w:rsidRPr="00EC7B60">
              <w:t>tiếp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tục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tăng</w:t>
            </w:r>
            <w:proofErr w:type="spellEnd"/>
            <w:r w:rsidRPr="00EC7B60">
              <w:t xml:space="preserve"> 182,2 % so </w:t>
            </w:r>
            <w:proofErr w:type="spellStart"/>
            <w:r w:rsidRPr="00EC7B60">
              <w:t>với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cùng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kỳ</w:t>
            </w:r>
            <w:proofErr w:type="spellEnd"/>
            <w:r w:rsidRPr="00EC7B60">
              <w:t xml:space="preserve"> </w:t>
            </w:r>
            <w:proofErr w:type="spellStart"/>
            <w:r w:rsidRPr="00EC7B60">
              <w:t>năm</w:t>
            </w:r>
            <w:proofErr w:type="spellEnd"/>
            <w:r w:rsidRPr="00EC7B60">
              <w:t xml:space="preserve"> 2018, </w:t>
            </w:r>
            <w:proofErr w:type="spellStart"/>
            <w:r w:rsidRPr="00EC7B60">
              <w:t>từ</w:t>
            </w:r>
            <w:proofErr w:type="spellEnd"/>
            <w:r w:rsidRPr="00EC7B60">
              <w:t xml:space="preserve"> 1,24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 </w:t>
            </w:r>
            <w:proofErr w:type="spellStart"/>
            <w:r w:rsidRPr="00EC7B60">
              <w:t>lên</w:t>
            </w:r>
            <w:proofErr w:type="spellEnd"/>
            <w:r w:rsidRPr="00EC7B60">
              <w:t xml:space="preserve"> 3,5 </w:t>
            </w:r>
            <w:proofErr w:type="spellStart"/>
            <w:r w:rsidRPr="00EC7B60">
              <w:t>triệu</w:t>
            </w:r>
            <w:proofErr w:type="spellEnd"/>
            <w:r w:rsidRPr="00EC7B60">
              <w:t xml:space="preserve"> EUR.</w:t>
            </w:r>
          </w:p>
        </w:tc>
      </w:tr>
    </w:tbl>
    <w:p w14:paraId="395DC473" w14:textId="1D466B9A" w:rsidR="00DD6810" w:rsidRPr="00EC7B60" w:rsidRDefault="00DD6810">
      <w:pPr>
        <w:spacing w:after="160" w:line="259" w:lineRule="auto"/>
        <w:rPr>
          <w:b/>
          <w:bCs/>
        </w:rPr>
      </w:pPr>
    </w:p>
    <w:p w14:paraId="319AA72C" w14:textId="77777777" w:rsidR="00DD6810" w:rsidRPr="00EC7B60" w:rsidRDefault="00DD6810">
      <w:pPr>
        <w:spacing w:after="160" w:line="259" w:lineRule="auto"/>
        <w:rPr>
          <w:b/>
          <w:bCs/>
        </w:rPr>
      </w:pPr>
      <w:r w:rsidRPr="00EC7B60"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6395"/>
      </w:tblGrid>
      <w:tr w:rsidR="00445FA0" w:rsidRPr="00EC7B60" w14:paraId="175BD747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5D4632C3" w14:textId="77777777" w:rsidR="00445FA0" w:rsidRPr="00EC7B60" w:rsidRDefault="00445FA0" w:rsidP="00CE2364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29" w:type="pct"/>
            <w:vAlign w:val="center"/>
          </w:tcPr>
          <w:p w14:paraId="69164B83" w14:textId="77777777" w:rsidR="00445FA0" w:rsidRPr="00EC7B60" w:rsidRDefault="00445FA0" w:rsidP="00CE2364">
            <w:pPr>
              <w:pStyle w:val="TableParagraph"/>
              <w:spacing w:before="115"/>
              <w:ind w:left="108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Xơ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sợi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tổng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hợp</w:t>
            </w:r>
            <w:proofErr w:type="spellEnd"/>
            <w:r w:rsidRPr="00EC7B60">
              <w:rPr>
                <w:b/>
                <w:sz w:val="24"/>
              </w:rPr>
              <w:t xml:space="preserve"> (</w:t>
            </w:r>
            <w:proofErr w:type="spellStart"/>
            <w:r w:rsidRPr="00EC7B60">
              <w:rPr>
                <w:b/>
                <w:sz w:val="24"/>
              </w:rPr>
              <w:t>xơ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mảnh</w:t>
            </w:r>
            <w:proofErr w:type="spellEnd"/>
            <w:r w:rsidRPr="00EC7B60">
              <w:rPr>
                <w:b/>
                <w:sz w:val="24"/>
              </w:rPr>
              <w:t>) (11)</w:t>
            </w:r>
          </w:p>
        </w:tc>
      </w:tr>
      <w:tr w:rsidR="00445FA0" w:rsidRPr="00EC7B60" w14:paraId="3B0C6DD0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395E8DD8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29" w:type="pct"/>
            <w:vAlign w:val="center"/>
          </w:tcPr>
          <w:p w14:paraId="7B746325" w14:textId="77777777" w:rsidR="00445FA0" w:rsidRPr="00EC7B60" w:rsidRDefault="00445FA0" w:rsidP="00CE2364">
            <w:pPr>
              <w:pStyle w:val="TableParagraph"/>
              <w:ind w:left="108"/>
              <w:rPr>
                <w:sz w:val="24"/>
              </w:rPr>
            </w:pPr>
            <w:r w:rsidRPr="00EC7B60">
              <w:rPr>
                <w:sz w:val="24"/>
              </w:rPr>
              <w:t>Fine denier synthetic staple fiber</w:t>
            </w:r>
          </w:p>
        </w:tc>
      </w:tr>
      <w:tr w:rsidR="00445FA0" w:rsidRPr="00EC7B60" w14:paraId="06E30259" w14:textId="77777777" w:rsidTr="004A45AF">
        <w:trPr>
          <w:trHeight w:val="541"/>
        </w:trPr>
        <w:tc>
          <w:tcPr>
            <w:tcW w:w="1471" w:type="pct"/>
            <w:vAlign w:val="center"/>
          </w:tcPr>
          <w:p w14:paraId="66DDA9A4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529" w:type="pct"/>
            <w:vAlign w:val="center"/>
          </w:tcPr>
          <w:p w14:paraId="60C1D3B0" w14:textId="77777777" w:rsidR="00445FA0" w:rsidRPr="00EC7B60" w:rsidRDefault="00445FA0" w:rsidP="00CE2364">
            <w:pPr>
              <w:pStyle w:val="TableParagraph"/>
              <w:ind w:left="108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5503.20.0025</w:t>
            </w:r>
          </w:p>
        </w:tc>
      </w:tr>
      <w:tr w:rsidR="00445FA0" w:rsidRPr="00EC7B60" w14:paraId="15C87254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4DDDCA07" w14:textId="77777777" w:rsidR="00445FA0" w:rsidRPr="00EC7B60" w:rsidRDefault="00445FA0" w:rsidP="00CE2364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29" w:type="pct"/>
            <w:vAlign w:val="center"/>
          </w:tcPr>
          <w:p w14:paraId="509C4323" w14:textId="77777777" w:rsidR="00445FA0" w:rsidRPr="00EC7B60" w:rsidRDefault="00445FA0" w:rsidP="00CE2364">
            <w:pPr>
              <w:pStyle w:val="TableParagraph"/>
              <w:spacing w:before="115"/>
              <w:ind w:left="108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</w:p>
        </w:tc>
      </w:tr>
      <w:tr w:rsidR="00445FA0" w:rsidRPr="00EC7B60" w14:paraId="6E4FF0E0" w14:textId="77777777" w:rsidTr="004A45AF">
        <w:trPr>
          <w:trHeight w:val="846"/>
        </w:trPr>
        <w:tc>
          <w:tcPr>
            <w:tcW w:w="1471" w:type="pct"/>
            <w:vAlign w:val="center"/>
          </w:tcPr>
          <w:p w14:paraId="45D6C779" w14:textId="77777777" w:rsidR="00445FA0" w:rsidRPr="00EC7B60" w:rsidRDefault="00445FA0" w:rsidP="00CE2364">
            <w:pPr>
              <w:pStyle w:val="TableParagraph"/>
              <w:spacing w:line="264" w:lineRule="auto"/>
              <w:ind w:right="134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29" w:type="pct"/>
            <w:vAlign w:val="center"/>
          </w:tcPr>
          <w:p w14:paraId="5BAF4752" w14:textId="77777777" w:rsidR="00445FA0" w:rsidRPr="00EC7B60" w:rsidRDefault="00445FA0" w:rsidP="00CE2364">
            <w:pPr>
              <w:pStyle w:val="TableParagraph"/>
              <w:ind w:left="108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Loan-Trung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445FA0" w:rsidRPr="00EC7B60" w14:paraId="0DCF12D5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0BD8A449" w14:textId="77777777" w:rsidR="00445FA0" w:rsidRPr="00EC7B60" w:rsidRDefault="00445FA0" w:rsidP="00CE2364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29" w:type="pct"/>
            <w:vAlign w:val="center"/>
          </w:tcPr>
          <w:p w14:paraId="11232F02" w14:textId="77777777" w:rsidR="00445FA0" w:rsidRPr="00EC7B60" w:rsidRDefault="00445FA0" w:rsidP="00CE2364">
            <w:pPr>
              <w:pStyle w:val="TableParagraph"/>
              <w:ind w:left="108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1</w:t>
            </w:r>
          </w:p>
        </w:tc>
      </w:tr>
      <w:tr w:rsidR="00445FA0" w:rsidRPr="00EC7B60" w14:paraId="1597AA9B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5C122435" w14:textId="77777777" w:rsidR="00445FA0" w:rsidRPr="00EC7B60" w:rsidRDefault="00445FA0" w:rsidP="00CE236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29" w:type="pct"/>
            <w:vAlign w:val="center"/>
          </w:tcPr>
          <w:p w14:paraId="3F03F340" w14:textId="7447350A" w:rsidR="00445FA0" w:rsidRPr="00EC7B60" w:rsidRDefault="00B4182A" w:rsidP="00CE236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4,3 %</w:t>
            </w:r>
          </w:p>
        </w:tc>
      </w:tr>
      <w:tr w:rsidR="001D318E" w:rsidRPr="00EC7B60" w14:paraId="4FC5BDDB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7E41BE44" w14:textId="3E4691D8" w:rsidR="001D318E" w:rsidRPr="00EC7B60" w:rsidRDefault="001D318E" w:rsidP="00934ADA">
            <w:pPr>
              <w:pStyle w:val="TableParagrap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529" w:type="pct"/>
            <w:vAlign w:val="center"/>
          </w:tcPr>
          <w:p w14:paraId="6A0CB4B3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6/2017.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10/2017,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7/2018.</w:t>
            </w:r>
          </w:p>
          <w:p w14:paraId="047D368F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121"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Trong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nguyên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cũng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yêu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Nam, </w:t>
            </w:r>
            <w:proofErr w:type="spellStart"/>
            <w:r w:rsidRPr="00EC7B60">
              <w:rPr>
                <w:sz w:val="24"/>
              </w:rPr>
              <w:t>sau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rút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kiện</w:t>
            </w:r>
            <w:proofErr w:type="spellEnd"/>
            <w:r w:rsidRPr="00EC7B60">
              <w:rPr>
                <w:sz w:val="24"/>
              </w:rPr>
              <w:t>.</w:t>
            </w:r>
          </w:p>
          <w:p w14:paraId="52A2C545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20" w:line="264" w:lineRule="auto"/>
              <w:ind w:right="101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65,11%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103%,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0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45,23%,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14,48%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15,49%,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0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48,86%.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37,75%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42,66%,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13,38%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27,36%.</w:t>
            </w:r>
          </w:p>
          <w:p w14:paraId="4976C02F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118"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hợp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lần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lượt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61,1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23,2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11,9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7,6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6BB795ED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21"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nước</w:t>
            </w:r>
            <w:proofErr w:type="spellEnd"/>
            <w:r w:rsidRPr="00EC7B60">
              <w:rPr>
                <w:sz w:val="24"/>
              </w:rPr>
              <w:t>/</w:t>
            </w:r>
            <w:proofErr w:type="spellStart"/>
            <w:r w:rsidRPr="00EC7B60">
              <w:rPr>
                <w:sz w:val="24"/>
              </w:rPr>
              <w:t>vùng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lãnh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thổ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lần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lượt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698,6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USD, 10,5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3,6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5,9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7CFF908B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before="121"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hợp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120,5%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2,3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</w:t>
            </w:r>
          </w:p>
          <w:p w14:paraId="7359109D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18"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hợp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78,6%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121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106,1%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2,5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16,4%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2,8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94,9%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298,9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3ADF5B6F" w14:textId="77777777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21"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lastRenderedPageBreak/>
              <w:t xml:space="preserve">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hợp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17,3 %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1,4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1,1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3B2D3136" w14:textId="25C389AB" w:rsidR="001D318E" w:rsidRPr="00EC7B60" w:rsidRDefault="001D318E" w:rsidP="00690077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101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nhưng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. Xu </w:t>
            </w:r>
            <w:proofErr w:type="spellStart"/>
            <w:r w:rsidRPr="00EC7B60">
              <w:rPr>
                <w:sz w:val="24"/>
              </w:rPr>
              <w:t>hướng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không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ổn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định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cao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Vì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vậy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xảy</w:t>
            </w:r>
            <w:proofErr w:type="spellEnd"/>
            <w:r w:rsidRPr="00EC7B60">
              <w:rPr>
                <w:sz w:val="24"/>
              </w:rPr>
              <w:t xml:space="preserve"> ra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hoặc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thêm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1D318E" w:rsidRPr="00EC7B60" w14:paraId="4DB70654" w14:textId="77777777" w:rsidTr="004A45AF">
        <w:trPr>
          <w:trHeight w:val="1006"/>
        </w:trPr>
        <w:tc>
          <w:tcPr>
            <w:tcW w:w="1471" w:type="pct"/>
            <w:vAlign w:val="center"/>
          </w:tcPr>
          <w:p w14:paraId="0F839D9E" w14:textId="3455D294" w:rsidR="001D318E" w:rsidRPr="00EC7B60" w:rsidRDefault="001D318E" w:rsidP="00690077">
            <w:pPr>
              <w:pStyle w:val="TableParagraph"/>
              <w:spacing w:before="149" w:line="264" w:lineRule="auto"/>
              <w:ind w:right="249"/>
              <w:jc w:val="both"/>
              <w:rPr>
                <w:sz w:val="24"/>
              </w:rPr>
            </w:pPr>
            <w:proofErr w:type="spellStart"/>
            <w:r w:rsidRPr="00EC7B60">
              <w:rPr>
                <w:b/>
                <w:bCs/>
                <w:sz w:val="24"/>
              </w:rPr>
              <w:t>Cập</w:t>
            </w:r>
            <w:proofErr w:type="spellEnd"/>
            <w:r w:rsidRPr="00EC7B60">
              <w:rPr>
                <w:b/>
                <w:bCs/>
                <w:sz w:val="24"/>
              </w:rPr>
              <w:t xml:space="preserve"> </w:t>
            </w:r>
            <w:proofErr w:type="spellStart"/>
            <w:r w:rsidRPr="00EC7B60">
              <w:rPr>
                <w:b/>
                <w:bCs/>
                <w:sz w:val="24"/>
              </w:rPr>
              <w:t>nhật</w:t>
            </w:r>
            <w:proofErr w:type="spellEnd"/>
            <w:r w:rsidRPr="00EC7B6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529" w:type="pct"/>
            <w:vAlign w:val="center"/>
          </w:tcPr>
          <w:p w14:paraId="5F58C9A3" w14:textId="002F2017" w:rsidR="00690077" w:rsidRPr="00EC7B60" w:rsidRDefault="00690077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- 6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hợp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75,3%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146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111,2%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3,1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Đài</w:t>
            </w:r>
            <w:proofErr w:type="spellEnd"/>
            <w:r w:rsidRPr="00EC7B60">
              <w:rPr>
                <w:sz w:val="24"/>
              </w:rPr>
              <w:t xml:space="preserve"> Loan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8,2%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Ấn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Độ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94%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439,9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  <w:p w14:paraId="238202ED" w14:textId="43F12F44" w:rsidR="001D318E" w:rsidRPr="00EC7B60" w:rsidRDefault="00690077" w:rsidP="00690077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64" w:lineRule="auto"/>
              <w:ind w:right="101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- 6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sợi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tổng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hợp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22,6 %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1,7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1,3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</w:t>
            </w:r>
          </w:p>
        </w:tc>
      </w:tr>
    </w:tbl>
    <w:p w14:paraId="543D8449" w14:textId="77777777" w:rsidR="004A45AF" w:rsidRPr="00EC7B60" w:rsidRDefault="004A45AF" w:rsidP="007723DB">
      <w:pPr>
        <w:rPr>
          <w:b/>
          <w:bCs/>
        </w:rPr>
      </w:pPr>
    </w:p>
    <w:p w14:paraId="06BBC160" w14:textId="02499B49" w:rsidR="001D318E" w:rsidRPr="00EC7B60" w:rsidRDefault="001D318E">
      <w:pPr>
        <w:spacing w:after="160" w:line="259" w:lineRule="auto"/>
        <w:rPr>
          <w:sz w:val="22"/>
          <w:szCs w:val="22"/>
        </w:rPr>
      </w:pPr>
    </w:p>
    <w:p w14:paraId="5CD6E282" w14:textId="77777777" w:rsidR="001D318E" w:rsidRPr="00EC7B60" w:rsidRDefault="001D318E">
      <w:pPr>
        <w:spacing w:after="160" w:line="259" w:lineRule="auto"/>
        <w:rPr>
          <w:sz w:val="22"/>
          <w:szCs w:val="22"/>
        </w:rPr>
      </w:pPr>
      <w:r w:rsidRPr="00EC7B60"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6395"/>
      </w:tblGrid>
      <w:tr w:rsidR="004A3984" w:rsidRPr="00EC7B60" w14:paraId="318319F7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6BF62616" w14:textId="77777777" w:rsidR="004A3984" w:rsidRPr="00EC7B60" w:rsidRDefault="004A3984" w:rsidP="004A45AF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29" w:type="pct"/>
            <w:vAlign w:val="center"/>
          </w:tcPr>
          <w:p w14:paraId="5D200C42" w14:textId="77777777" w:rsidR="004A3984" w:rsidRPr="00EC7B60" w:rsidRDefault="004A3984" w:rsidP="004A45AF">
            <w:pPr>
              <w:pStyle w:val="TableParagraph"/>
              <w:spacing w:before="115"/>
              <w:ind w:left="108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Thép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chống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ăn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mòn</w:t>
            </w:r>
            <w:proofErr w:type="spellEnd"/>
            <w:r w:rsidRPr="00EC7B60">
              <w:rPr>
                <w:b/>
                <w:sz w:val="24"/>
              </w:rPr>
              <w:t xml:space="preserve"> (12)</w:t>
            </w:r>
          </w:p>
        </w:tc>
      </w:tr>
      <w:tr w:rsidR="004A3984" w:rsidRPr="00EC7B60" w14:paraId="53C3A516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0D87F858" w14:textId="77777777" w:rsidR="004A3984" w:rsidRPr="00EC7B60" w:rsidRDefault="004A3984" w:rsidP="004A45A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29" w:type="pct"/>
            <w:vAlign w:val="center"/>
          </w:tcPr>
          <w:p w14:paraId="344EF2C1" w14:textId="77777777" w:rsidR="004A3984" w:rsidRPr="00EC7B60" w:rsidRDefault="004A3984" w:rsidP="004A45A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Corrosion resistant steel</w:t>
            </w:r>
          </w:p>
        </w:tc>
      </w:tr>
      <w:tr w:rsidR="004A3984" w:rsidRPr="00EC7B60" w14:paraId="28A9249D" w14:textId="77777777" w:rsidTr="004A45AF">
        <w:trPr>
          <w:trHeight w:val="1149"/>
        </w:trPr>
        <w:tc>
          <w:tcPr>
            <w:tcW w:w="1471" w:type="pct"/>
            <w:vAlign w:val="center"/>
          </w:tcPr>
          <w:p w14:paraId="13A12811" w14:textId="77777777" w:rsidR="004A3984" w:rsidRPr="00EC7B60" w:rsidRDefault="004A3984" w:rsidP="004A45A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529" w:type="pct"/>
            <w:vAlign w:val="center"/>
          </w:tcPr>
          <w:p w14:paraId="288ADD4F" w14:textId="77777777" w:rsidR="004A3984" w:rsidRPr="00EC7B60" w:rsidRDefault="004A3984" w:rsidP="004A45A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7210.41.00, 7210.49.00, 7210. 61.00, 7210.69.00, 7212.30.00,</w:t>
            </w:r>
          </w:p>
          <w:p w14:paraId="7258DDF6" w14:textId="77777777" w:rsidR="004A3984" w:rsidRPr="00EC7B60" w:rsidRDefault="004A3984" w:rsidP="004A45AF">
            <w:pPr>
              <w:pStyle w:val="TableParagraph"/>
              <w:spacing w:before="26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7212.50.61, 7212.50.69, 7225.92.00, 7225.99.00, 7226.99.00,</w:t>
            </w:r>
          </w:p>
          <w:p w14:paraId="56482465" w14:textId="77777777" w:rsidR="004A3984" w:rsidRPr="00EC7B60" w:rsidRDefault="004A3984" w:rsidP="004A45AF">
            <w:pPr>
              <w:pStyle w:val="TableParagraph"/>
              <w:spacing w:before="29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7226.99.30, 7226.99.70</w:t>
            </w:r>
          </w:p>
        </w:tc>
      </w:tr>
      <w:tr w:rsidR="004A3984" w:rsidRPr="00EC7B60" w14:paraId="2A60C4AD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7BEE606A" w14:textId="77777777" w:rsidR="004A3984" w:rsidRPr="00EC7B60" w:rsidRDefault="004A3984" w:rsidP="004A45AF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29" w:type="pct"/>
            <w:vAlign w:val="center"/>
          </w:tcPr>
          <w:p w14:paraId="02F5CA5B" w14:textId="77777777" w:rsidR="004A3984" w:rsidRPr="00EC7B60" w:rsidRDefault="004A3984" w:rsidP="004A45AF">
            <w:pPr>
              <w:pStyle w:val="TableParagraph"/>
              <w:spacing w:before="115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EU</w:t>
            </w:r>
          </w:p>
        </w:tc>
      </w:tr>
      <w:tr w:rsidR="004A3984" w:rsidRPr="00EC7B60" w14:paraId="58E4176B" w14:textId="77777777" w:rsidTr="004A45AF">
        <w:trPr>
          <w:trHeight w:val="846"/>
        </w:trPr>
        <w:tc>
          <w:tcPr>
            <w:tcW w:w="1471" w:type="pct"/>
            <w:vAlign w:val="center"/>
          </w:tcPr>
          <w:p w14:paraId="5D65DC7E" w14:textId="77777777" w:rsidR="004A3984" w:rsidRPr="00EC7B60" w:rsidRDefault="004A3984" w:rsidP="004A45AF">
            <w:pPr>
              <w:pStyle w:val="TableParagraph"/>
              <w:spacing w:line="264" w:lineRule="auto"/>
              <w:ind w:right="134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29" w:type="pct"/>
            <w:vAlign w:val="center"/>
          </w:tcPr>
          <w:p w14:paraId="27C8AEBC" w14:textId="77777777" w:rsidR="004A3984" w:rsidRPr="00EC7B60" w:rsidRDefault="004A3984" w:rsidP="004A45A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4A3984" w:rsidRPr="00EC7B60" w14:paraId="46653CEE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41635BC2" w14:textId="77777777" w:rsidR="004A3984" w:rsidRPr="00EC7B60" w:rsidRDefault="004A3984" w:rsidP="004A45A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29" w:type="pct"/>
            <w:vAlign w:val="center"/>
          </w:tcPr>
          <w:p w14:paraId="1BC3ECEF" w14:textId="77777777" w:rsidR="004A3984" w:rsidRPr="00EC7B60" w:rsidRDefault="004A3984" w:rsidP="004A45AF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1</w:t>
            </w:r>
          </w:p>
        </w:tc>
      </w:tr>
      <w:tr w:rsidR="004A3984" w:rsidRPr="00EC7B60" w14:paraId="57708BFA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34DF4177" w14:textId="77777777" w:rsidR="004A3984" w:rsidRPr="00EC7B60" w:rsidRDefault="004A3984" w:rsidP="004A45AF">
            <w:pPr>
              <w:pStyle w:val="TableParagraph"/>
              <w:ind w:right="6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29" w:type="pct"/>
            <w:vAlign w:val="center"/>
          </w:tcPr>
          <w:p w14:paraId="73DF4540" w14:textId="456E44AF" w:rsidR="004A3984" w:rsidRPr="00EC7B60" w:rsidRDefault="00F3359E" w:rsidP="004A45AF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140CD7" w:rsidRPr="00EC7B60" w14:paraId="1C388810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5FCF4E0D" w14:textId="47BE823C" w:rsidR="00140CD7" w:rsidRPr="00EC7B60" w:rsidRDefault="00140CD7" w:rsidP="00934ADA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</w:tc>
        <w:tc>
          <w:tcPr>
            <w:tcW w:w="3529" w:type="pct"/>
            <w:vAlign w:val="center"/>
          </w:tcPr>
          <w:p w14:paraId="00B81EB1" w14:textId="77777777" w:rsidR="00140CD7" w:rsidRPr="00EC7B60" w:rsidRDefault="00140CD7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EU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9/2016.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8/2017.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2/2018.</w:t>
            </w:r>
          </w:p>
          <w:p w14:paraId="327E2A91" w14:textId="77777777" w:rsidR="00140CD7" w:rsidRPr="00EC7B60" w:rsidRDefault="00140CD7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21"/>
              <w:ind w:left="259" w:hanging="151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pacing w:val="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pacing w:val="11"/>
                <w:sz w:val="24"/>
              </w:rPr>
              <w:t xml:space="preserve"> </w:t>
            </w:r>
            <w:r w:rsidRPr="00EC7B60">
              <w:rPr>
                <w:sz w:val="24"/>
              </w:rPr>
              <w:t>CBPG</w:t>
            </w:r>
            <w:r w:rsidRPr="00EC7B60">
              <w:rPr>
                <w:spacing w:val="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pacing w:val="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1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12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1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10"/>
                <w:sz w:val="24"/>
              </w:rPr>
              <w:t xml:space="preserve"> </w:t>
            </w:r>
            <w:r w:rsidRPr="00EC7B60">
              <w:rPr>
                <w:sz w:val="24"/>
              </w:rPr>
              <w:t>17,2%</w:t>
            </w:r>
            <w:r w:rsidRPr="00EC7B60">
              <w:rPr>
                <w:spacing w:val="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</w:p>
          <w:p w14:paraId="2D33D458" w14:textId="77777777" w:rsidR="00140CD7" w:rsidRPr="00EC7B60" w:rsidRDefault="00140CD7" w:rsidP="00140CD7">
            <w:pPr>
              <w:pStyle w:val="TableParagraph"/>
              <w:spacing w:before="27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27,9%.</w:t>
            </w:r>
          </w:p>
          <w:p w14:paraId="386606E1" w14:textId="77777777" w:rsidR="00140CD7" w:rsidRPr="00EC7B60" w:rsidRDefault="00140CD7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14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3/2018,</w:t>
            </w:r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EU</w:t>
            </w:r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7/2018,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2/2019.</w:t>
            </w:r>
          </w:p>
          <w:p w14:paraId="3D22ABD6" w14:textId="77777777" w:rsidR="00140CD7" w:rsidRPr="00EC7B60" w:rsidRDefault="00140CD7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before="117" w:line="264" w:lineRule="auto"/>
              <w:ind w:right="95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vệ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được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dưới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hình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quan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2.351.329 </w:t>
            </w:r>
            <w:proofErr w:type="spellStart"/>
            <w:r w:rsidRPr="00EC7B60">
              <w:rPr>
                <w:sz w:val="24"/>
              </w:rPr>
              <w:t>tấn</w:t>
            </w:r>
            <w:proofErr w:type="spellEnd"/>
            <w:r w:rsidRPr="00EC7B60">
              <w:rPr>
                <w:sz w:val="24"/>
              </w:rPr>
              <w:t>/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ngoài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25%. </w:t>
            </w:r>
            <w:proofErr w:type="spellStart"/>
            <w:r w:rsidRPr="00EC7B60">
              <w:rPr>
                <w:sz w:val="24"/>
              </w:rPr>
              <w:t>Cả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nằm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pham</w:t>
            </w:r>
            <w:proofErr w:type="spellEnd"/>
            <w:r w:rsidRPr="00EC7B60">
              <w:rPr>
                <w:sz w:val="24"/>
              </w:rPr>
              <w:t xml:space="preserve"> vi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>.</w:t>
            </w:r>
          </w:p>
          <w:p w14:paraId="7626F479" w14:textId="77777777" w:rsidR="00140CD7" w:rsidRPr="00EC7B60" w:rsidRDefault="00140CD7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20" w:line="264" w:lineRule="auto"/>
              <w:ind w:right="97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3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CRS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2018. Trong</w:t>
            </w:r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cả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ba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vụ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việc</w:t>
            </w:r>
            <w:proofErr w:type="spellEnd"/>
            <w:r w:rsidRPr="00EC7B60">
              <w:rPr>
                <w:sz w:val="24"/>
              </w:rPr>
              <w:t>,</w:t>
            </w:r>
            <w:r w:rsidRPr="00EC7B60">
              <w:rPr>
                <w:spacing w:val="-10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đều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không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coi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sự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chuyển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đổi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kể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nếu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như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sử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nguyên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liệu</w:t>
            </w:r>
            <w:proofErr w:type="spellEnd"/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là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nóng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nước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biện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pháp</w:t>
            </w:r>
            <w:proofErr w:type="spellEnd"/>
            <w:r w:rsidRPr="00EC7B60">
              <w:rPr>
                <w:sz w:val="24"/>
              </w:rPr>
              <w:t xml:space="preserve"> PVTM. </w:t>
            </w:r>
            <w:proofErr w:type="spellStart"/>
            <w:r w:rsidRPr="00EC7B60">
              <w:rPr>
                <w:sz w:val="24"/>
              </w:rPr>
              <w:t>Vì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vậy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rủi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nếu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cũng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dụng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cận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hành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các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xuất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tại</w:t>
            </w:r>
            <w:proofErr w:type="spellEnd"/>
            <w:r w:rsidRPr="00EC7B60">
              <w:rPr>
                <w:sz w:val="24"/>
              </w:rPr>
              <w:t xml:space="preserve"> Việt</w:t>
            </w:r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Nam.</w:t>
            </w:r>
          </w:p>
          <w:p w14:paraId="4F7DCDF4" w14:textId="77777777" w:rsidR="00140CD7" w:rsidRPr="00EC7B60" w:rsidRDefault="00140CD7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22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2018</w:t>
            </w:r>
            <w:r w:rsidRPr="00EC7B60">
              <w:rPr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18,68%</w:t>
            </w:r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(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1.099</w:t>
            </w:r>
            <w:r w:rsidRPr="00EC7B60">
              <w:rPr>
                <w:spacing w:val="-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9"/>
                <w:sz w:val="24"/>
              </w:rPr>
              <w:t xml:space="preserve"> </w:t>
            </w:r>
            <w:r w:rsidRPr="00EC7B60">
              <w:rPr>
                <w:sz w:val="24"/>
              </w:rPr>
              <w:t>EUR</w:t>
            </w:r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894,2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2018)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31,04% so</w:t>
            </w:r>
            <w:r w:rsidRPr="00EC7B60">
              <w:rPr>
                <w:spacing w:val="-3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1.296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2017.</w:t>
            </w:r>
          </w:p>
          <w:p w14:paraId="2852D731" w14:textId="77777777" w:rsidR="00140CD7" w:rsidRPr="00EC7B60" w:rsidRDefault="00140CD7" w:rsidP="00140CD7">
            <w:pPr>
              <w:pStyle w:val="TableParagraph"/>
              <w:spacing w:before="120" w:line="264" w:lineRule="auto"/>
              <w:ind w:left="108" w:right="97"/>
              <w:jc w:val="both"/>
              <w:rPr>
                <w:sz w:val="24"/>
              </w:rPr>
            </w:pPr>
            <w:r w:rsidRPr="00EC7B60">
              <w:rPr>
                <w:sz w:val="24"/>
              </w:rPr>
              <w:t>+</w:t>
            </w:r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Kim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Trung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2017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17,9% </w:t>
            </w:r>
            <w:r w:rsidRPr="00EC7B60">
              <w:rPr>
                <w:sz w:val="24"/>
              </w:rPr>
              <w:lastRenderedPageBreak/>
              <w:t xml:space="preserve">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1.099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1.296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EUR.</w:t>
            </w:r>
          </w:p>
          <w:p w14:paraId="0D164C91" w14:textId="3534B6E2" w:rsidR="00140CD7" w:rsidRPr="00EC7B60" w:rsidRDefault="00140CD7" w:rsidP="00020AAB">
            <w:pPr>
              <w:pStyle w:val="TableParagraph"/>
              <w:numPr>
                <w:ilvl w:val="0"/>
                <w:numId w:val="14"/>
              </w:numPr>
              <w:spacing w:before="0" w:line="264" w:lineRule="auto"/>
              <w:ind w:right="9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="00020AAB"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pacing w:val="9"/>
                <w:sz w:val="24"/>
              </w:rPr>
              <w:t xml:space="preserve"> </w:t>
            </w:r>
            <w:r w:rsidRPr="00EC7B60">
              <w:rPr>
                <w:sz w:val="24"/>
              </w:rPr>
              <w:t>Nam</w:t>
            </w:r>
            <w:r w:rsidRPr="00EC7B60">
              <w:rPr>
                <w:spacing w:val="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10"/>
                <w:sz w:val="24"/>
              </w:rPr>
              <w:t xml:space="preserve"> </w:t>
            </w:r>
            <w:r w:rsidRPr="00EC7B60">
              <w:rPr>
                <w:sz w:val="24"/>
              </w:rPr>
              <w:t>2018</w:t>
            </w:r>
            <w:r w:rsidRPr="00EC7B60">
              <w:rPr>
                <w:spacing w:val="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pacing w:val="11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pacing w:val="8"/>
                <w:sz w:val="24"/>
              </w:rPr>
              <w:t xml:space="preserve"> </w:t>
            </w:r>
            <w:r w:rsidRPr="00EC7B60">
              <w:rPr>
                <w:sz w:val="24"/>
              </w:rPr>
              <w:t>54.829%</w:t>
            </w:r>
            <w:r w:rsidRPr="00EC7B60">
              <w:rPr>
                <w:spacing w:val="11"/>
                <w:sz w:val="24"/>
              </w:rPr>
              <w:t xml:space="preserve"> </w:t>
            </w:r>
            <w:r w:rsidRPr="00EC7B60">
              <w:rPr>
                <w:sz w:val="24"/>
              </w:rPr>
              <w:t>so</w:t>
            </w:r>
            <w:r w:rsidRPr="00EC7B60">
              <w:rPr>
                <w:spacing w:val="8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pacing w:val="10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11"/>
                <w:sz w:val="24"/>
              </w:rPr>
              <w:t xml:space="preserve"> </w:t>
            </w:r>
            <w:r w:rsidRPr="00EC7B60">
              <w:rPr>
                <w:sz w:val="24"/>
              </w:rPr>
              <w:t>2016</w:t>
            </w:r>
            <w:r w:rsidRPr="00EC7B60">
              <w:rPr>
                <w:spacing w:val="9"/>
                <w:sz w:val="24"/>
              </w:rPr>
              <w:t xml:space="preserve"> </w:t>
            </w:r>
            <w:r w:rsidRPr="00EC7B60">
              <w:rPr>
                <w:sz w:val="24"/>
              </w:rPr>
              <w:t>(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pacing w:val="10"/>
                <w:sz w:val="24"/>
              </w:rPr>
              <w:t xml:space="preserve"> </w:t>
            </w:r>
            <w:r w:rsidRPr="00EC7B60">
              <w:rPr>
                <w:sz w:val="24"/>
              </w:rPr>
              <w:t>380</w:t>
            </w:r>
            <w:r w:rsidR="00020AAB"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209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2018)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="00020AAB" w:rsidRPr="00EC7B60">
              <w:rPr>
                <w:sz w:val="24"/>
              </w:rPr>
              <w:t xml:space="preserve"> </w:t>
            </w:r>
            <w:r w:rsidRPr="00EC7B60">
              <w:rPr>
                <w:sz w:val="24"/>
              </w:rPr>
              <w:t xml:space="preserve">56,53%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133,6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2017.</w:t>
            </w:r>
          </w:p>
          <w:p w14:paraId="2B842162" w14:textId="77777777" w:rsidR="00140CD7" w:rsidRPr="00EC7B60" w:rsidRDefault="00140CD7" w:rsidP="00140CD7">
            <w:pPr>
              <w:pStyle w:val="TableParagraph"/>
              <w:spacing w:before="115" w:line="264" w:lineRule="auto"/>
              <w:ind w:left="108" w:right="96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+ 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đã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380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2016 </w:t>
            </w:r>
            <w:proofErr w:type="spellStart"/>
            <w:r w:rsidRPr="00EC7B60">
              <w:rPr>
                <w:sz w:val="24"/>
              </w:rPr>
              <w:t>lên</w:t>
            </w:r>
            <w:proofErr w:type="spellEnd"/>
            <w:r w:rsidRPr="00EC7B60">
              <w:rPr>
                <w:sz w:val="24"/>
              </w:rPr>
              <w:t xml:space="preserve"> 133,6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</w:t>
            </w:r>
          </w:p>
          <w:p w14:paraId="2EF2306D" w14:textId="070163C1" w:rsidR="00140CD7" w:rsidRPr="00EC7B60" w:rsidRDefault="00140CD7" w:rsidP="00140C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EC7B60">
              <w:rPr>
                <w:sz w:val="24"/>
              </w:rPr>
              <w:t xml:space="preserve">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75,87%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pacing w:val="-3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97,42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23,5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2019. Trong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lượng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0,74%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280,89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278,8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</w:tc>
      </w:tr>
      <w:tr w:rsidR="00020AAB" w:rsidRPr="00EC7B60" w14:paraId="0FD41BBB" w14:textId="77777777" w:rsidTr="004A45AF">
        <w:trPr>
          <w:trHeight w:val="544"/>
        </w:trPr>
        <w:tc>
          <w:tcPr>
            <w:tcW w:w="1471" w:type="pct"/>
            <w:vAlign w:val="center"/>
          </w:tcPr>
          <w:p w14:paraId="732E100F" w14:textId="72971B73" w:rsidR="00020AAB" w:rsidRPr="00EC7B60" w:rsidRDefault="00020AAB" w:rsidP="00140CD7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EC7B60">
              <w:rPr>
                <w:b/>
                <w:bCs/>
                <w:sz w:val="24"/>
              </w:rPr>
              <w:t>Cập</w:t>
            </w:r>
            <w:proofErr w:type="spellEnd"/>
            <w:r w:rsidRPr="00EC7B60">
              <w:rPr>
                <w:b/>
                <w:bCs/>
                <w:sz w:val="24"/>
              </w:rPr>
              <w:t xml:space="preserve"> </w:t>
            </w:r>
            <w:proofErr w:type="spellStart"/>
            <w:r w:rsidRPr="00EC7B60">
              <w:rPr>
                <w:b/>
                <w:bCs/>
                <w:sz w:val="24"/>
              </w:rPr>
              <w:t>nhật</w:t>
            </w:r>
            <w:proofErr w:type="spellEnd"/>
            <w:r w:rsidRPr="00EC7B6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529" w:type="pct"/>
            <w:vAlign w:val="center"/>
          </w:tcPr>
          <w:p w14:paraId="492AF3B4" w14:textId="547C493F" w:rsidR="00020AAB" w:rsidRPr="00EC7B60" w:rsidRDefault="00020AAB" w:rsidP="00140CD7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Sáu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thép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ăn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mòn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EU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80%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126,77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25,27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2019. Trong </w:t>
            </w:r>
            <w:proofErr w:type="spellStart"/>
            <w:r w:rsidRPr="00EC7B60">
              <w:rPr>
                <w:sz w:val="24"/>
              </w:rPr>
              <w:t>khi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lượng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27%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390,23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281,02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EUR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2018.</w:t>
            </w:r>
          </w:p>
        </w:tc>
      </w:tr>
    </w:tbl>
    <w:p w14:paraId="59D889B2" w14:textId="2E208782" w:rsidR="00936D72" w:rsidRPr="00EC7B60" w:rsidRDefault="00936D72" w:rsidP="00936D72">
      <w:r w:rsidRPr="00EC7B6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6395"/>
      </w:tblGrid>
      <w:tr w:rsidR="00EB13CC" w:rsidRPr="00EC7B60" w14:paraId="6E033C91" w14:textId="77777777" w:rsidTr="00BF613D">
        <w:trPr>
          <w:trHeight w:val="544"/>
        </w:trPr>
        <w:tc>
          <w:tcPr>
            <w:tcW w:w="1471" w:type="pct"/>
          </w:tcPr>
          <w:p w14:paraId="64F27ABF" w14:textId="77777777" w:rsidR="00EB13CC" w:rsidRPr="00EC7B60" w:rsidRDefault="00EB13CC" w:rsidP="002E310F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lastRenderedPageBreak/>
              <w:t>Mặt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529" w:type="pct"/>
          </w:tcPr>
          <w:p w14:paraId="455BCE39" w14:textId="77777777" w:rsidR="00EB13CC" w:rsidRPr="00EC7B60" w:rsidRDefault="00EB13CC" w:rsidP="002E310F">
            <w:pPr>
              <w:pStyle w:val="TableParagraph"/>
              <w:spacing w:before="115"/>
              <w:ind w:left="108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Ruy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băng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trí</w:t>
            </w:r>
            <w:proofErr w:type="spellEnd"/>
            <w:r w:rsidRPr="00EC7B60">
              <w:rPr>
                <w:b/>
                <w:sz w:val="24"/>
              </w:rPr>
              <w:t xml:space="preserve"> (13)</w:t>
            </w:r>
          </w:p>
        </w:tc>
      </w:tr>
      <w:tr w:rsidR="00EB13CC" w:rsidRPr="00EC7B60" w14:paraId="2C6E15AE" w14:textId="77777777" w:rsidTr="00BF613D">
        <w:trPr>
          <w:trHeight w:val="544"/>
        </w:trPr>
        <w:tc>
          <w:tcPr>
            <w:tcW w:w="1471" w:type="pct"/>
          </w:tcPr>
          <w:p w14:paraId="0D377B0B" w14:textId="77777777" w:rsidR="00EB13CC" w:rsidRPr="00EC7B60" w:rsidRDefault="00EB13CC" w:rsidP="002E310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Tên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tiếng</w:t>
            </w:r>
            <w:proofErr w:type="spellEnd"/>
            <w:r w:rsidRPr="00EC7B60">
              <w:rPr>
                <w:b/>
                <w:sz w:val="24"/>
              </w:rPr>
              <w:t xml:space="preserve"> Anh</w:t>
            </w:r>
          </w:p>
        </w:tc>
        <w:tc>
          <w:tcPr>
            <w:tcW w:w="3529" w:type="pct"/>
          </w:tcPr>
          <w:p w14:paraId="24780BEC" w14:textId="77777777" w:rsidR="00EB13CC" w:rsidRPr="00EC7B60" w:rsidRDefault="00EB13CC" w:rsidP="002E310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Certain plastic decorative ribbon</w:t>
            </w:r>
          </w:p>
        </w:tc>
      </w:tr>
      <w:tr w:rsidR="00EB13CC" w:rsidRPr="00EC7B60" w14:paraId="5C340DB3" w14:textId="77777777" w:rsidTr="00BF613D">
        <w:trPr>
          <w:trHeight w:val="2061"/>
        </w:trPr>
        <w:tc>
          <w:tcPr>
            <w:tcW w:w="1471" w:type="pct"/>
          </w:tcPr>
          <w:p w14:paraId="16428FDA" w14:textId="77777777" w:rsidR="00EB13CC" w:rsidRPr="00EC7B60" w:rsidRDefault="00EB13CC" w:rsidP="002E310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Mã</w:t>
            </w:r>
            <w:proofErr w:type="spellEnd"/>
            <w:r w:rsidRPr="00EC7B60">
              <w:rPr>
                <w:b/>
                <w:sz w:val="24"/>
              </w:rPr>
              <w:t xml:space="preserve"> HS </w:t>
            </w:r>
            <w:proofErr w:type="spellStart"/>
            <w:r w:rsidRPr="00EC7B60">
              <w:rPr>
                <w:b/>
                <w:sz w:val="24"/>
              </w:rPr>
              <w:t>tham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529" w:type="pct"/>
          </w:tcPr>
          <w:p w14:paraId="1295574B" w14:textId="77777777" w:rsidR="00EB13CC" w:rsidRPr="00EC7B60" w:rsidRDefault="00EB13CC" w:rsidP="002E310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b/>
                <w:sz w:val="24"/>
              </w:rPr>
              <w:t>3920.20.0015, 3926.40.0010</w:t>
            </w:r>
            <w:r w:rsidRPr="00EC7B60">
              <w:rPr>
                <w:i/>
                <w:sz w:val="24"/>
              </w:rPr>
              <w:t xml:space="preserve">; </w:t>
            </w:r>
            <w:r w:rsidRPr="00EC7B60">
              <w:rPr>
                <w:sz w:val="24"/>
              </w:rPr>
              <w:t>3920.10.0000;</w:t>
            </w:r>
            <w:r w:rsidRPr="00EC7B60">
              <w:rPr>
                <w:spacing w:val="-1"/>
                <w:sz w:val="24"/>
              </w:rPr>
              <w:t xml:space="preserve"> </w:t>
            </w:r>
            <w:r w:rsidRPr="00EC7B60">
              <w:rPr>
                <w:sz w:val="24"/>
              </w:rPr>
              <w:t>3920.20.0055;</w:t>
            </w:r>
          </w:p>
          <w:p w14:paraId="06429B76" w14:textId="77777777" w:rsidR="00EB13CC" w:rsidRPr="00EC7B60" w:rsidRDefault="00EB13CC" w:rsidP="002E310F">
            <w:pPr>
              <w:pStyle w:val="TableParagraph"/>
              <w:spacing w:before="26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3920.30.0000; 3920.43.5000; 3920.49.0000; 3920.62.0050;</w:t>
            </w:r>
          </w:p>
          <w:p w14:paraId="4452AEB8" w14:textId="77777777" w:rsidR="00EB13CC" w:rsidRPr="00EC7B60" w:rsidRDefault="00EB13CC" w:rsidP="002E310F">
            <w:pPr>
              <w:pStyle w:val="TableParagraph"/>
              <w:spacing w:before="29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3920.62.0090; 3920.69.0000; 3921.90.1100; 3921.90.1500;</w:t>
            </w:r>
          </w:p>
          <w:p w14:paraId="3305B32B" w14:textId="77777777" w:rsidR="00EB13CC" w:rsidRPr="00EC7B60" w:rsidRDefault="00EB13CC" w:rsidP="002E310F">
            <w:pPr>
              <w:pStyle w:val="TableParagraph"/>
              <w:spacing w:before="27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3921.90.1910; 3921.90.1950; 3921.90.4010; 3921.90.4090;</w:t>
            </w:r>
          </w:p>
          <w:p w14:paraId="7CB748CA" w14:textId="77777777" w:rsidR="00EB13CC" w:rsidRPr="00EC7B60" w:rsidRDefault="00EB13CC" w:rsidP="002E310F">
            <w:pPr>
              <w:pStyle w:val="TableParagraph"/>
              <w:spacing w:before="29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3926.90.9996; 5404.90.0000; 9505.90.4000; 4601.99.9000;</w:t>
            </w:r>
          </w:p>
          <w:p w14:paraId="1E707B39" w14:textId="77777777" w:rsidR="00EB13CC" w:rsidRPr="00EC7B60" w:rsidRDefault="00EB13CC" w:rsidP="002E310F">
            <w:pPr>
              <w:pStyle w:val="TableParagraph"/>
              <w:spacing w:before="26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>4602.90.0000; 5609.00.3000; 5609.00.4000; 6307.90.9889</w:t>
            </w:r>
          </w:p>
        </w:tc>
      </w:tr>
      <w:tr w:rsidR="00EB13CC" w:rsidRPr="00EC7B60" w14:paraId="7D9A8D84" w14:textId="77777777" w:rsidTr="00BF613D">
        <w:trPr>
          <w:trHeight w:val="544"/>
        </w:trPr>
        <w:tc>
          <w:tcPr>
            <w:tcW w:w="1471" w:type="pct"/>
          </w:tcPr>
          <w:p w14:paraId="53FE7D9E" w14:textId="77777777" w:rsidR="00EB13CC" w:rsidRPr="00EC7B60" w:rsidRDefault="00EB13CC" w:rsidP="002E310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trường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xuất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529" w:type="pct"/>
          </w:tcPr>
          <w:p w14:paraId="6525FE52" w14:textId="77777777" w:rsidR="00EB13CC" w:rsidRPr="00EC7B60" w:rsidRDefault="00EB13CC" w:rsidP="002E310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</w:p>
        </w:tc>
      </w:tr>
      <w:tr w:rsidR="00EB13CC" w:rsidRPr="00EC7B60" w14:paraId="343704BE" w14:textId="77777777" w:rsidTr="00BF613D">
        <w:trPr>
          <w:trHeight w:val="846"/>
        </w:trPr>
        <w:tc>
          <w:tcPr>
            <w:tcW w:w="1471" w:type="pct"/>
          </w:tcPr>
          <w:p w14:paraId="2D33F937" w14:textId="77777777" w:rsidR="00EB13CC" w:rsidRPr="00EC7B60" w:rsidRDefault="00EB13CC" w:rsidP="002E310F">
            <w:pPr>
              <w:pStyle w:val="TableParagraph"/>
              <w:spacing w:line="264" w:lineRule="auto"/>
              <w:ind w:right="134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Quốc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gia</w:t>
            </w:r>
            <w:proofErr w:type="spellEnd"/>
            <w:r w:rsidRPr="00EC7B60">
              <w:rPr>
                <w:b/>
                <w:sz w:val="24"/>
              </w:rPr>
              <w:t>/</w:t>
            </w:r>
            <w:proofErr w:type="spellStart"/>
            <w:r w:rsidRPr="00EC7B60">
              <w:rPr>
                <w:b/>
                <w:sz w:val="24"/>
              </w:rPr>
              <w:t>vùng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lãnh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thổ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bị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điều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tra</w:t>
            </w:r>
            <w:proofErr w:type="spellEnd"/>
            <w:r w:rsidRPr="00EC7B60">
              <w:rPr>
                <w:b/>
                <w:sz w:val="24"/>
              </w:rPr>
              <w:t xml:space="preserve">,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529" w:type="pct"/>
          </w:tcPr>
          <w:p w14:paraId="3DEC7AFD" w14:textId="77777777" w:rsidR="00EB13CC" w:rsidRPr="00EC7B60" w:rsidRDefault="00EB13CC" w:rsidP="002E310F">
            <w:pPr>
              <w:pStyle w:val="TableParagraph"/>
              <w:ind w:left="108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</w:p>
        </w:tc>
      </w:tr>
      <w:tr w:rsidR="00EB13CC" w:rsidRPr="00EC7B60" w14:paraId="64D38A52" w14:textId="77777777" w:rsidTr="00BF613D">
        <w:trPr>
          <w:trHeight w:val="542"/>
        </w:trPr>
        <w:tc>
          <w:tcPr>
            <w:tcW w:w="1471" w:type="pct"/>
          </w:tcPr>
          <w:p w14:paraId="3DBDB5C7" w14:textId="77777777" w:rsidR="00EB13CC" w:rsidRPr="00EC7B60" w:rsidRDefault="00EB13CC" w:rsidP="002E310F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độ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cảnh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3529" w:type="pct"/>
          </w:tcPr>
          <w:p w14:paraId="31F37B72" w14:textId="77777777" w:rsidR="00EB13CC" w:rsidRPr="00EC7B60" w:rsidRDefault="00EB13CC" w:rsidP="002E310F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EC7B60">
              <w:rPr>
                <w:b/>
                <w:sz w:val="24"/>
              </w:rPr>
              <w:t>1</w:t>
            </w:r>
          </w:p>
        </w:tc>
      </w:tr>
      <w:tr w:rsidR="00EB13CC" w:rsidRPr="00EC7B60" w14:paraId="3039C4EF" w14:textId="77777777" w:rsidTr="00BF613D">
        <w:trPr>
          <w:trHeight w:val="542"/>
        </w:trPr>
        <w:tc>
          <w:tcPr>
            <w:tcW w:w="1471" w:type="pct"/>
          </w:tcPr>
          <w:p w14:paraId="226E57B0" w14:textId="77777777" w:rsidR="00EB13CC" w:rsidRPr="00EC7B60" w:rsidRDefault="00EB13CC" w:rsidP="002E310F">
            <w:pPr>
              <w:pStyle w:val="TableParagraph"/>
              <w:ind w:right="66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Mức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thuế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khẩu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đang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áp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dụng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với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hàng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của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Việt</w:t>
            </w:r>
            <w:proofErr w:type="spellEnd"/>
            <w:r w:rsidRPr="00EC7B60">
              <w:rPr>
                <w:b/>
                <w:sz w:val="24"/>
              </w:rPr>
              <w:t xml:space="preserve"> Nam</w:t>
            </w:r>
          </w:p>
        </w:tc>
        <w:tc>
          <w:tcPr>
            <w:tcW w:w="3529" w:type="pct"/>
            <w:vAlign w:val="center"/>
          </w:tcPr>
          <w:p w14:paraId="7E26C3FD" w14:textId="13DBC4DB" w:rsidR="00EB13CC" w:rsidRPr="00EC7B60" w:rsidRDefault="00853D05" w:rsidP="002E310F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4,2 – 5,3 %</w:t>
            </w:r>
          </w:p>
        </w:tc>
      </w:tr>
      <w:tr w:rsidR="00EB13CC" w:rsidRPr="00EC7B60" w14:paraId="43D0CA28" w14:textId="77777777" w:rsidTr="00BF613D">
        <w:trPr>
          <w:trHeight w:val="6489"/>
        </w:trPr>
        <w:tc>
          <w:tcPr>
            <w:tcW w:w="1471" w:type="pct"/>
          </w:tcPr>
          <w:p w14:paraId="3344E0C3" w14:textId="77777777" w:rsidR="00EB13CC" w:rsidRPr="00EC7B60" w:rsidRDefault="00EB13CC" w:rsidP="002E310F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Thông</w:t>
            </w:r>
            <w:proofErr w:type="spellEnd"/>
            <w:r w:rsidRPr="00EC7B60">
              <w:rPr>
                <w:b/>
                <w:sz w:val="24"/>
              </w:rPr>
              <w:t xml:space="preserve"> tin </w:t>
            </w:r>
            <w:proofErr w:type="spellStart"/>
            <w:r w:rsidRPr="00EC7B60">
              <w:rPr>
                <w:b/>
                <w:sz w:val="24"/>
              </w:rPr>
              <w:t>diễn</w:t>
            </w:r>
            <w:proofErr w:type="spellEnd"/>
            <w:r w:rsidRPr="00EC7B60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biến</w:t>
            </w:r>
            <w:proofErr w:type="spellEnd"/>
          </w:p>
          <w:p w14:paraId="71D47749" w14:textId="2A04FAF2" w:rsidR="00EB13CC" w:rsidRPr="00EC7B60" w:rsidRDefault="00EB13CC" w:rsidP="002E310F">
            <w:pPr>
              <w:pStyle w:val="TableParagraph"/>
              <w:spacing w:before="29"/>
              <w:jc w:val="both"/>
              <w:rPr>
                <w:sz w:val="24"/>
              </w:rPr>
            </w:pPr>
          </w:p>
        </w:tc>
        <w:tc>
          <w:tcPr>
            <w:tcW w:w="3529" w:type="pct"/>
          </w:tcPr>
          <w:p w14:paraId="7EF12AAB" w14:textId="77777777" w:rsidR="00EB13CC" w:rsidRPr="00EC7B60" w:rsidRDefault="00EB13CC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01/2018.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tạm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thời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8/2018,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02/2019.</w:t>
            </w:r>
          </w:p>
          <w:p w14:paraId="04FEEBC5" w14:textId="77777777" w:rsidR="00EB13CC" w:rsidRPr="00EC7B60" w:rsidRDefault="00EB13CC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CBPG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61,99%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370,04%.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CTC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14,27%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94,67%.</w:t>
            </w:r>
          </w:p>
          <w:p w14:paraId="42A78B9B" w14:textId="77777777" w:rsidR="00EB13CC" w:rsidRPr="00EC7B60" w:rsidRDefault="00EB13CC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băng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trí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35%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22,5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14,6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80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74,9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30A38523" w14:textId="77777777" w:rsidR="00EB13CC" w:rsidRPr="00EC7B60" w:rsidRDefault="00EB13CC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Trong 5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lần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lượt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2,3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109,8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USD.</w:t>
            </w:r>
          </w:p>
          <w:p w14:paraId="0C3762AA" w14:textId="77777777" w:rsidR="00EB13CC" w:rsidRPr="00EC7B60" w:rsidRDefault="00EB13CC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18" w:line="264" w:lineRule="auto"/>
              <w:ind w:right="95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dấu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rõ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thấy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pacing w:val="-2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lai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do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z w:val="24"/>
              </w:rPr>
              <w:t xml:space="preserve">, do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thêm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  <w:tr w:rsidR="001B1652" w:rsidRPr="00EC7B60" w14:paraId="0C3153E2" w14:textId="77777777" w:rsidTr="00BF613D">
        <w:trPr>
          <w:trHeight w:val="981"/>
        </w:trPr>
        <w:tc>
          <w:tcPr>
            <w:tcW w:w="1471" w:type="pct"/>
          </w:tcPr>
          <w:p w14:paraId="2004AE67" w14:textId="1C1BEC9C" w:rsidR="001B1652" w:rsidRPr="00EC7B60" w:rsidRDefault="001B1652" w:rsidP="002E310F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EC7B60">
              <w:rPr>
                <w:b/>
                <w:sz w:val="24"/>
              </w:rPr>
              <w:t>Cập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  <w:proofErr w:type="spellStart"/>
            <w:r w:rsidRPr="00EC7B60">
              <w:rPr>
                <w:b/>
                <w:sz w:val="24"/>
              </w:rPr>
              <w:t>nhật</w:t>
            </w:r>
            <w:proofErr w:type="spellEnd"/>
            <w:r w:rsidRPr="00EC7B60">
              <w:rPr>
                <w:b/>
                <w:sz w:val="24"/>
              </w:rPr>
              <w:t xml:space="preserve"> </w:t>
            </w:r>
          </w:p>
        </w:tc>
        <w:tc>
          <w:tcPr>
            <w:tcW w:w="3529" w:type="pct"/>
          </w:tcPr>
          <w:p w14:paraId="0AD0E619" w14:textId="77777777" w:rsidR="001B1652" w:rsidRPr="00EC7B60" w:rsidRDefault="001B1652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Trong 6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lần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lượt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3,3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129,7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r w:rsidRPr="00EC7B60">
              <w:rPr>
                <w:sz w:val="24"/>
              </w:rPr>
              <w:t>USD.</w:t>
            </w:r>
          </w:p>
          <w:p w14:paraId="6EA35CF0" w14:textId="0B180296" w:rsidR="001B1652" w:rsidRPr="00EC7B60" w:rsidRDefault="001B1652" w:rsidP="002E310F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dấu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rõ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thấy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pacing w:val="-2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lai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lastRenderedPageBreak/>
              <w:t>Tuy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do</w:t>
            </w:r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z w:val="24"/>
              </w:rPr>
              <w:t xml:space="preserve">, do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thêm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</w:tbl>
    <w:p w14:paraId="2CA576E1" w14:textId="77777777" w:rsidR="00936D72" w:rsidRPr="00EC7B60" w:rsidRDefault="00936D72" w:rsidP="002E310F">
      <w:pPr>
        <w:jc w:val="both"/>
      </w:pPr>
    </w:p>
    <w:p w14:paraId="18903D85" w14:textId="77777777" w:rsidR="00DE5295" w:rsidRDefault="00DE5295">
      <w:bookmarkStart w:id="0" w:name="_GoBack"/>
      <w:bookmarkEnd w:id="0"/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6395"/>
      </w:tblGrid>
      <w:tr w:rsidR="00B53090" w:rsidRPr="00066DC0" w14:paraId="303EB00F" w14:textId="77777777" w:rsidTr="00B53090">
        <w:trPr>
          <w:trHeight w:val="544"/>
        </w:trPr>
        <w:tc>
          <w:tcPr>
            <w:tcW w:w="1471" w:type="pct"/>
          </w:tcPr>
          <w:p w14:paraId="6834ED05" w14:textId="5C934378" w:rsidR="00B53090" w:rsidRPr="00066DC0" w:rsidRDefault="00B53090" w:rsidP="00B53090">
            <w:pPr>
              <w:pStyle w:val="TableParagraph"/>
              <w:spacing w:before="115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lastRenderedPageBreak/>
              <w:t>Mặt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3529" w:type="pct"/>
          </w:tcPr>
          <w:p w14:paraId="5175D379" w14:textId="7650D637" w:rsidR="00B53090" w:rsidRPr="00066DC0" w:rsidRDefault="00B53090" w:rsidP="00B53090">
            <w:pPr>
              <w:pStyle w:val="TableParagraph"/>
              <w:spacing w:before="115"/>
              <w:ind w:lef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Thép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tiền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chế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(14)</w:t>
            </w:r>
            <w:r w:rsidR="00786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3090" w:rsidRPr="00066DC0" w14:paraId="3C7D3DA0" w14:textId="77777777" w:rsidTr="00B53090">
        <w:trPr>
          <w:trHeight w:val="544"/>
        </w:trPr>
        <w:tc>
          <w:tcPr>
            <w:tcW w:w="1471" w:type="pct"/>
          </w:tcPr>
          <w:p w14:paraId="6FF506E3" w14:textId="77777777" w:rsidR="00B53090" w:rsidRPr="00066DC0" w:rsidRDefault="00B53090" w:rsidP="00B5309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Tên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tiếng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Anh</w:t>
            </w:r>
          </w:p>
        </w:tc>
        <w:tc>
          <w:tcPr>
            <w:tcW w:w="3529" w:type="pct"/>
          </w:tcPr>
          <w:p w14:paraId="261631B2" w14:textId="15925C87" w:rsidR="00B53090" w:rsidRPr="00066DC0" w:rsidRDefault="00B53090" w:rsidP="00B5309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66DC0">
              <w:rPr>
                <w:b/>
                <w:sz w:val="24"/>
                <w:szCs w:val="24"/>
              </w:rPr>
              <w:t>Fabricated Structural Steel</w:t>
            </w:r>
          </w:p>
        </w:tc>
      </w:tr>
      <w:tr w:rsidR="00B53090" w:rsidRPr="00066DC0" w14:paraId="14340397" w14:textId="77777777" w:rsidTr="00066DC0">
        <w:trPr>
          <w:trHeight w:val="1153"/>
        </w:trPr>
        <w:tc>
          <w:tcPr>
            <w:tcW w:w="1471" w:type="pct"/>
          </w:tcPr>
          <w:p w14:paraId="2BB1F34D" w14:textId="77777777" w:rsidR="00B53090" w:rsidRPr="00066DC0" w:rsidRDefault="00B53090" w:rsidP="00B5309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Mã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HS </w:t>
            </w:r>
            <w:proofErr w:type="spellStart"/>
            <w:r w:rsidRPr="00066DC0">
              <w:rPr>
                <w:b/>
                <w:sz w:val="24"/>
                <w:szCs w:val="24"/>
              </w:rPr>
              <w:t>tham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khảo</w:t>
            </w:r>
            <w:proofErr w:type="spellEnd"/>
          </w:p>
        </w:tc>
        <w:tc>
          <w:tcPr>
            <w:tcW w:w="3529" w:type="pct"/>
          </w:tcPr>
          <w:p w14:paraId="489B9871" w14:textId="7FDA3A57" w:rsidR="00B53090" w:rsidRPr="00066DC0" w:rsidRDefault="00B53090" w:rsidP="000B67B7">
            <w:pPr>
              <w:ind w:left="165"/>
              <w:jc w:val="both"/>
              <w:rPr>
                <w:rFonts w:eastAsia="MS Mincho"/>
                <w:bCs/>
                <w:lang w:eastAsia="ja-JP"/>
              </w:rPr>
            </w:pPr>
            <w:r w:rsidRPr="008E7030">
              <w:rPr>
                <w:rFonts w:eastAsia="MS Mincho"/>
                <w:b/>
                <w:lang w:eastAsia="ja-JP"/>
              </w:rPr>
              <w:t>7308.90.3000,</w:t>
            </w:r>
            <w:r w:rsidR="000B67B7" w:rsidRPr="008E7030">
              <w:rPr>
                <w:rFonts w:eastAsia="MS Mincho"/>
                <w:b/>
                <w:lang w:eastAsia="ja-JP"/>
              </w:rPr>
              <w:t xml:space="preserve"> </w:t>
            </w:r>
            <w:r w:rsidRPr="008E7030">
              <w:rPr>
                <w:rFonts w:eastAsia="MS Mincho"/>
                <w:b/>
                <w:lang w:eastAsia="ja-JP"/>
              </w:rPr>
              <w:t>7308.90.6000, 7308.90.9590</w:t>
            </w:r>
            <w:r w:rsidRPr="00066DC0">
              <w:rPr>
                <w:rFonts w:eastAsia="MS Mincho"/>
                <w:bCs/>
                <w:lang w:eastAsia="ja-JP"/>
              </w:rPr>
              <w:t>, 7216.91.0010, 7216.91.0090, 7216.99.0010, 7216.99.0090, 7222.40.6000, 7228.70.6000, 7301.10.0000, 7301.20.1000, 7301.20.5000,</w:t>
            </w:r>
            <w:r w:rsidR="000B67B7">
              <w:rPr>
                <w:rFonts w:eastAsia="MS Mincho"/>
                <w:bCs/>
                <w:lang w:eastAsia="ja-JP"/>
              </w:rPr>
              <w:t xml:space="preserve"> </w:t>
            </w:r>
            <w:r w:rsidRPr="00066DC0">
              <w:rPr>
                <w:rFonts w:eastAsia="MS Mincho"/>
                <w:bCs/>
                <w:lang w:eastAsia="ja-JP"/>
              </w:rPr>
              <w:t>7308.40.0000,</w:t>
            </w:r>
            <w:r w:rsidR="000B67B7">
              <w:rPr>
                <w:rFonts w:eastAsia="MS Mincho"/>
                <w:bCs/>
                <w:lang w:eastAsia="ja-JP"/>
              </w:rPr>
              <w:t xml:space="preserve"> </w:t>
            </w:r>
            <w:r w:rsidRPr="00066DC0">
              <w:rPr>
                <w:rFonts w:eastAsia="MS Mincho"/>
                <w:bCs/>
                <w:lang w:eastAsia="ja-JP"/>
              </w:rPr>
              <w:t>7308.90.9530, 9406.90.0030</w:t>
            </w:r>
          </w:p>
        </w:tc>
      </w:tr>
      <w:tr w:rsidR="00B53090" w:rsidRPr="00066DC0" w14:paraId="3E8AA75A" w14:textId="77777777" w:rsidTr="00B53090">
        <w:trPr>
          <w:trHeight w:val="544"/>
        </w:trPr>
        <w:tc>
          <w:tcPr>
            <w:tcW w:w="1471" w:type="pct"/>
          </w:tcPr>
          <w:p w14:paraId="2A7A77D9" w14:textId="77777777" w:rsidR="00B53090" w:rsidRPr="00066DC0" w:rsidRDefault="00B53090" w:rsidP="00B5309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Thị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trường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xuất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3529" w:type="pct"/>
          </w:tcPr>
          <w:p w14:paraId="375477F4" w14:textId="77777777" w:rsidR="00B53090" w:rsidRPr="00066DC0" w:rsidRDefault="00B53090" w:rsidP="00B5309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66DC0">
              <w:rPr>
                <w:sz w:val="24"/>
                <w:szCs w:val="24"/>
              </w:rPr>
              <w:t xml:space="preserve">Hoa </w:t>
            </w:r>
            <w:proofErr w:type="spellStart"/>
            <w:r w:rsidRPr="00066DC0">
              <w:rPr>
                <w:sz w:val="24"/>
                <w:szCs w:val="24"/>
              </w:rPr>
              <w:t>Kỳ</w:t>
            </w:r>
            <w:proofErr w:type="spellEnd"/>
          </w:p>
        </w:tc>
      </w:tr>
      <w:tr w:rsidR="00B53090" w:rsidRPr="00066DC0" w14:paraId="5AFF6412" w14:textId="77777777" w:rsidTr="00B53090">
        <w:trPr>
          <w:trHeight w:val="846"/>
        </w:trPr>
        <w:tc>
          <w:tcPr>
            <w:tcW w:w="1471" w:type="pct"/>
          </w:tcPr>
          <w:p w14:paraId="68430E1F" w14:textId="77777777" w:rsidR="00B53090" w:rsidRPr="00066DC0" w:rsidRDefault="00B53090" w:rsidP="00B53090">
            <w:pPr>
              <w:pStyle w:val="TableParagraph"/>
              <w:spacing w:line="264" w:lineRule="auto"/>
              <w:ind w:right="134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Quốc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gia</w:t>
            </w:r>
            <w:proofErr w:type="spellEnd"/>
            <w:r w:rsidRPr="00066DC0">
              <w:rPr>
                <w:b/>
                <w:sz w:val="24"/>
                <w:szCs w:val="24"/>
              </w:rPr>
              <w:t>/</w:t>
            </w:r>
            <w:proofErr w:type="spellStart"/>
            <w:r w:rsidRPr="00066DC0">
              <w:rPr>
                <w:b/>
                <w:sz w:val="24"/>
                <w:szCs w:val="24"/>
              </w:rPr>
              <w:t>vùng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lãnh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thổ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bị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điều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tra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66DC0">
              <w:rPr>
                <w:b/>
                <w:sz w:val="24"/>
                <w:szCs w:val="24"/>
              </w:rPr>
              <w:t>áp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3529" w:type="pct"/>
          </w:tcPr>
          <w:p w14:paraId="551D0974" w14:textId="77777777" w:rsidR="00B53090" w:rsidRDefault="00B53090" w:rsidP="00B5309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66DC0">
              <w:rPr>
                <w:sz w:val="24"/>
                <w:szCs w:val="24"/>
              </w:rPr>
              <w:t xml:space="preserve">Trung </w:t>
            </w:r>
            <w:proofErr w:type="spellStart"/>
            <w:r w:rsidRPr="00066DC0">
              <w:rPr>
                <w:sz w:val="24"/>
                <w:szCs w:val="24"/>
              </w:rPr>
              <w:t>Quốc</w:t>
            </w:r>
            <w:proofErr w:type="spellEnd"/>
          </w:p>
          <w:p w14:paraId="6F81A0B6" w14:textId="1636E901" w:rsidR="008E7030" w:rsidRPr="00066DC0" w:rsidRDefault="008E7030" w:rsidP="00934AD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53090" w:rsidRPr="00066DC0" w14:paraId="5E054F02" w14:textId="77777777" w:rsidTr="00B53090">
        <w:trPr>
          <w:trHeight w:val="542"/>
        </w:trPr>
        <w:tc>
          <w:tcPr>
            <w:tcW w:w="1471" w:type="pct"/>
          </w:tcPr>
          <w:p w14:paraId="12AEED6B" w14:textId="77777777" w:rsidR="00B53090" w:rsidRPr="00066DC0" w:rsidRDefault="00B53090" w:rsidP="00B5309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Mức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độ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cảnh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3529" w:type="pct"/>
          </w:tcPr>
          <w:p w14:paraId="5BD6E468" w14:textId="7DC63493" w:rsidR="00B53090" w:rsidRPr="00066DC0" w:rsidRDefault="00CD5F8B" w:rsidP="00B53090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53090" w:rsidRPr="00066DC0" w14:paraId="6E786486" w14:textId="77777777" w:rsidTr="00B53090">
        <w:trPr>
          <w:trHeight w:val="542"/>
        </w:trPr>
        <w:tc>
          <w:tcPr>
            <w:tcW w:w="1471" w:type="pct"/>
          </w:tcPr>
          <w:p w14:paraId="0CB4E8C8" w14:textId="77777777" w:rsidR="00B53090" w:rsidRPr="00066DC0" w:rsidRDefault="00B53090" w:rsidP="00B53090">
            <w:pPr>
              <w:pStyle w:val="TableParagraph"/>
              <w:ind w:right="66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Mức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thuế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nhập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khẩu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đang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áp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dụng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với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hàng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của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Việt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Nam</w:t>
            </w:r>
          </w:p>
        </w:tc>
        <w:tc>
          <w:tcPr>
            <w:tcW w:w="3529" w:type="pct"/>
            <w:vAlign w:val="center"/>
          </w:tcPr>
          <w:p w14:paraId="1352E719" w14:textId="405965E3" w:rsidR="00B53090" w:rsidRPr="00066DC0" w:rsidRDefault="00B53090" w:rsidP="00B53090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066DC0">
              <w:rPr>
                <w:b/>
                <w:sz w:val="24"/>
                <w:szCs w:val="24"/>
              </w:rPr>
              <w:t xml:space="preserve"> </w:t>
            </w:r>
            <w:r w:rsidR="00E96EBF" w:rsidRPr="00066DC0">
              <w:rPr>
                <w:b/>
                <w:sz w:val="24"/>
                <w:szCs w:val="24"/>
              </w:rPr>
              <w:t>0%</w:t>
            </w:r>
          </w:p>
        </w:tc>
      </w:tr>
      <w:tr w:rsidR="00B53090" w:rsidRPr="00066DC0" w14:paraId="6FBEE0A2" w14:textId="77777777" w:rsidTr="00B53090">
        <w:trPr>
          <w:trHeight w:val="6489"/>
        </w:trPr>
        <w:tc>
          <w:tcPr>
            <w:tcW w:w="1471" w:type="pct"/>
          </w:tcPr>
          <w:p w14:paraId="1BB55C99" w14:textId="77777777" w:rsidR="00B53090" w:rsidRPr="00066DC0" w:rsidRDefault="00B53090" w:rsidP="00B53090">
            <w:pPr>
              <w:pStyle w:val="TableParagraph"/>
              <w:spacing w:before="115"/>
              <w:jc w:val="both"/>
              <w:rPr>
                <w:b/>
                <w:sz w:val="24"/>
                <w:szCs w:val="24"/>
              </w:rPr>
            </w:pPr>
            <w:proofErr w:type="spellStart"/>
            <w:r w:rsidRPr="00066DC0">
              <w:rPr>
                <w:b/>
                <w:sz w:val="24"/>
                <w:szCs w:val="24"/>
              </w:rPr>
              <w:t>Thông</w:t>
            </w:r>
            <w:proofErr w:type="spellEnd"/>
            <w:r w:rsidRPr="00066DC0">
              <w:rPr>
                <w:b/>
                <w:sz w:val="24"/>
                <w:szCs w:val="24"/>
              </w:rPr>
              <w:t xml:space="preserve"> tin </w:t>
            </w:r>
            <w:proofErr w:type="spellStart"/>
            <w:r w:rsidRPr="00066DC0">
              <w:rPr>
                <w:b/>
                <w:sz w:val="24"/>
                <w:szCs w:val="24"/>
              </w:rPr>
              <w:t>diễn</w:t>
            </w:r>
            <w:proofErr w:type="spellEnd"/>
            <w:r w:rsidRPr="00066DC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b/>
                <w:sz w:val="24"/>
                <w:szCs w:val="24"/>
              </w:rPr>
              <w:t>biến</w:t>
            </w:r>
            <w:proofErr w:type="spellEnd"/>
          </w:p>
          <w:p w14:paraId="0B37CA20" w14:textId="190A9175" w:rsidR="00B53090" w:rsidRPr="00066DC0" w:rsidRDefault="00B53090" w:rsidP="00B53090">
            <w:pPr>
              <w:pStyle w:val="TableParagraph"/>
              <w:spacing w:before="29"/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</w:tcPr>
          <w:p w14:paraId="29819B23" w14:textId="3EDB4192" w:rsidR="007F7C6C" w:rsidRPr="001E1197" w:rsidRDefault="007F7C6C" w:rsidP="007F7C6C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1E1197">
              <w:rPr>
                <w:sz w:val="24"/>
                <w:szCs w:val="24"/>
              </w:rPr>
              <w:t xml:space="preserve">Hoa </w:t>
            </w:r>
            <w:proofErr w:type="spellStart"/>
            <w:r w:rsidRPr="001E1197">
              <w:rPr>
                <w:sz w:val="24"/>
                <w:szCs w:val="24"/>
              </w:rPr>
              <w:t>Kỳ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khởi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xướng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điều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tra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chống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bán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giá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đối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với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thép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chế</w:t>
            </w:r>
            <w:proofErr w:type="spellEnd"/>
            <w:r w:rsidR="00F0368B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nhập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khẩu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Pr="001E1197">
              <w:rPr>
                <w:sz w:val="24"/>
                <w:szCs w:val="24"/>
              </w:rPr>
              <w:t>Quốc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vào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ngày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r w:rsidR="00617695">
              <w:rPr>
                <w:sz w:val="24"/>
                <w:szCs w:val="24"/>
              </w:rPr>
              <w:t>25</w:t>
            </w:r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tháng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r w:rsidR="00617695">
              <w:rPr>
                <w:sz w:val="24"/>
                <w:szCs w:val="24"/>
              </w:rPr>
              <w:t>2</w:t>
            </w:r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năm</w:t>
            </w:r>
            <w:proofErr w:type="spellEnd"/>
            <w:r w:rsidRPr="001E1197">
              <w:rPr>
                <w:sz w:val="24"/>
                <w:szCs w:val="24"/>
              </w:rPr>
              <w:t xml:space="preserve"> 201</w:t>
            </w:r>
            <w:r w:rsidR="00617695">
              <w:rPr>
                <w:sz w:val="24"/>
                <w:szCs w:val="24"/>
              </w:rPr>
              <w:t>9</w:t>
            </w:r>
            <w:r w:rsidRPr="001E1197">
              <w:rPr>
                <w:sz w:val="24"/>
                <w:szCs w:val="24"/>
              </w:rPr>
              <w:t xml:space="preserve">. </w:t>
            </w:r>
          </w:p>
          <w:p w14:paraId="6C2969B9" w14:textId="178252DA" w:rsidR="007F7C6C" w:rsidRPr="001E1197" w:rsidRDefault="00D61FF4" w:rsidP="007F7C6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2019, Hoa </w:t>
            </w:r>
            <w:proofErr w:type="spellStart"/>
            <w:r>
              <w:rPr>
                <w:sz w:val="24"/>
                <w:szCs w:val="24"/>
              </w:rPr>
              <w:t>Kỳ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F7C6C" w:rsidRPr="001E1197">
              <w:rPr>
                <w:sz w:val="24"/>
                <w:szCs w:val="24"/>
              </w:rPr>
              <w:t>đối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F7C6C" w:rsidRPr="001E1197">
              <w:rPr>
                <w:sz w:val="24"/>
                <w:szCs w:val="24"/>
              </w:rPr>
              <w:t>với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F7C6C" w:rsidRPr="001E1197">
              <w:rPr>
                <w:sz w:val="24"/>
                <w:szCs w:val="24"/>
              </w:rPr>
              <w:t>sản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F7C6C" w:rsidRPr="001E1197">
              <w:rPr>
                <w:sz w:val="24"/>
                <w:szCs w:val="24"/>
              </w:rPr>
              <w:t>phẩm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="007F7C6C" w:rsidRPr="001E1197">
              <w:rPr>
                <w:sz w:val="24"/>
                <w:szCs w:val="24"/>
              </w:rPr>
              <w:t>Quốc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F7C6C" w:rsidRPr="001E1197">
              <w:rPr>
                <w:sz w:val="24"/>
                <w:szCs w:val="24"/>
              </w:rPr>
              <w:t>từ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</w:t>
            </w:r>
            <w:r w:rsidR="005E5B22">
              <w:rPr>
                <w:sz w:val="24"/>
                <w:szCs w:val="24"/>
              </w:rPr>
              <w:t>0</w:t>
            </w:r>
            <w:r w:rsidR="007F7C6C"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F7C6C" w:rsidRPr="001E1197">
              <w:rPr>
                <w:sz w:val="24"/>
                <w:szCs w:val="24"/>
              </w:rPr>
              <w:t>đến</w:t>
            </w:r>
            <w:proofErr w:type="spellEnd"/>
            <w:r w:rsidR="007F7C6C" w:rsidRPr="001E1197">
              <w:rPr>
                <w:sz w:val="24"/>
                <w:szCs w:val="24"/>
              </w:rPr>
              <w:t xml:space="preserve"> </w:t>
            </w:r>
            <w:r w:rsidR="005E5B22">
              <w:rPr>
                <w:sz w:val="24"/>
                <w:szCs w:val="24"/>
              </w:rPr>
              <w:t>141,38</w:t>
            </w:r>
            <w:r w:rsidR="007F7C6C" w:rsidRPr="001E1197">
              <w:rPr>
                <w:sz w:val="24"/>
                <w:szCs w:val="24"/>
              </w:rPr>
              <w:t>%.</w:t>
            </w:r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Quyết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định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chính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thức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dự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kiến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sẽ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được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công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bố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vào</w:t>
            </w:r>
            <w:proofErr w:type="spellEnd"/>
            <w:r w:rsidR="00FF6B26">
              <w:rPr>
                <w:sz w:val="24"/>
                <w:szCs w:val="24"/>
              </w:rPr>
              <w:t xml:space="preserve"> </w:t>
            </w:r>
            <w:proofErr w:type="spellStart"/>
            <w:r w:rsidR="00FF6B26">
              <w:rPr>
                <w:sz w:val="24"/>
                <w:szCs w:val="24"/>
              </w:rPr>
              <w:t>ngày</w:t>
            </w:r>
            <w:proofErr w:type="spellEnd"/>
            <w:r w:rsidR="00FF6B26">
              <w:rPr>
                <w:sz w:val="24"/>
                <w:szCs w:val="24"/>
              </w:rPr>
              <w:t xml:space="preserve"> 23 </w:t>
            </w:r>
            <w:proofErr w:type="spellStart"/>
            <w:r w:rsidR="00FF6B26">
              <w:rPr>
                <w:sz w:val="24"/>
                <w:szCs w:val="24"/>
              </w:rPr>
              <w:t>tháng</w:t>
            </w:r>
            <w:proofErr w:type="spellEnd"/>
            <w:r w:rsidR="00FF6B26">
              <w:rPr>
                <w:sz w:val="24"/>
                <w:szCs w:val="24"/>
              </w:rPr>
              <w:t xml:space="preserve"> 1 </w:t>
            </w:r>
            <w:proofErr w:type="spellStart"/>
            <w:r w:rsidR="00FF6B26">
              <w:rPr>
                <w:sz w:val="24"/>
                <w:szCs w:val="24"/>
              </w:rPr>
              <w:t>năm</w:t>
            </w:r>
            <w:proofErr w:type="spellEnd"/>
            <w:r w:rsidR="00FF6B26">
              <w:rPr>
                <w:sz w:val="24"/>
                <w:szCs w:val="24"/>
              </w:rPr>
              <w:t xml:space="preserve"> 2020.</w:t>
            </w:r>
          </w:p>
          <w:p w14:paraId="0BC9E083" w14:textId="525FB482" w:rsidR="007F7C6C" w:rsidRPr="00066DC0" w:rsidRDefault="007F7C6C" w:rsidP="007F7C6C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  <w:szCs w:val="24"/>
              </w:rPr>
            </w:pPr>
            <w:proofErr w:type="spellStart"/>
            <w:r w:rsidRPr="001E1197">
              <w:rPr>
                <w:sz w:val="24"/>
                <w:szCs w:val="24"/>
              </w:rPr>
              <w:t>Năm</w:t>
            </w:r>
            <w:proofErr w:type="spellEnd"/>
            <w:r w:rsidRPr="001E1197">
              <w:rPr>
                <w:sz w:val="24"/>
                <w:szCs w:val="24"/>
              </w:rPr>
              <w:t xml:space="preserve"> 2018, </w:t>
            </w:r>
            <w:proofErr w:type="spellStart"/>
            <w:r w:rsidRPr="001E1197">
              <w:rPr>
                <w:sz w:val="24"/>
                <w:szCs w:val="24"/>
              </w:rPr>
              <w:t>kim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ngạch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nhập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khẩu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thép</w:t>
            </w:r>
            <w:proofErr w:type="spellEnd"/>
            <w:r w:rsidR="007860B4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tiền</w:t>
            </w:r>
            <w:proofErr w:type="spellEnd"/>
            <w:r w:rsidR="007860B4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chế</w:t>
            </w:r>
            <w:proofErr w:type="spellEnd"/>
            <w:r w:rsidR="007860B4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của</w:t>
            </w:r>
            <w:proofErr w:type="spellEnd"/>
            <w:r w:rsidRPr="001E1197">
              <w:rPr>
                <w:sz w:val="24"/>
                <w:szCs w:val="24"/>
              </w:rPr>
              <w:t xml:space="preserve"> Hoa </w:t>
            </w:r>
            <w:proofErr w:type="spellStart"/>
            <w:r w:rsidRPr="001E1197">
              <w:rPr>
                <w:sz w:val="24"/>
                <w:szCs w:val="24"/>
              </w:rPr>
              <w:t>Kỳ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Pr="001E1197">
              <w:rPr>
                <w:sz w:val="24"/>
                <w:szCs w:val="24"/>
              </w:rPr>
              <w:t>Quốc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xấp</w:t>
            </w:r>
            <w:proofErr w:type="spellEnd"/>
            <w:r w:rsidR="007860B4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xỉ</w:t>
            </w:r>
            <w:proofErr w:type="spellEnd"/>
            <w:r w:rsidR="007860B4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bằng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với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năm</w:t>
            </w:r>
            <w:proofErr w:type="spellEnd"/>
            <w:r w:rsidRPr="001E1197">
              <w:rPr>
                <w:sz w:val="24"/>
                <w:szCs w:val="24"/>
              </w:rPr>
              <w:t xml:space="preserve"> 2017 </w:t>
            </w:r>
            <w:r w:rsidR="007860B4">
              <w:rPr>
                <w:sz w:val="24"/>
                <w:szCs w:val="24"/>
              </w:rPr>
              <w:t xml:space="preserve">ở </w:t>
            </w:r>
            <w:proofErr w:type="spellStart"/>
            <w:r w:rsidR="007860B4">
              <w:rPr>
                <w:sz w:val="24"/>
                <w:szCs w:val="24"/>
              </w:rPr>
              <w:t>mức</w:t>
            </w:r>
            <w:proofErr w:type="spellEnd"/>
            <w:r w:rsidR="007860B4">
              <w:rPr>
                <w:sz w:val="24"/>
                <w:szCs w:val="24"/>
              </w:rPr>
              <w:t xml:space="preserve"> 838</w:t>
            </w:r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triệu</w:t>
            </w:r>
            <w:proofErr w:type="spellEnd"/>
            <w:r w:rsidRPr="001E1197">
              <w:rPr>
                <w:sz w:val="24"/>
                <w:szCs w:val="24"/>
              </w:rPr>
              <w:t xml:space="preserve"> USD. Kim </w:t>
            </w:r>
            <w:proofErr w:type="spellStart"/>
            <w:r w:rsidRPr="001E1197">
              <w:rPr>
                <w:sz w:val="24"/>
                <w:szCs w:val="24"/>
              </w:rPr>
              <w:t>ngạch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nhập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khẩu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này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của</w:t>
            </w:r>
            <w:proofErr w:type="spellEnd"/>
            <w:r w:rsidRPr="001E1197">
              <w:rPr>
                <w:sz w:val="24"/>
                <w:szCs w:val="24"/>
              </w:rPr>
              <w:t xml:space="preserve"> Hoa </w:t>
            </w:r>
            <w:proofErr w:type="spellStart"/>
            <w:r w:rsidRPr="001E1197">
              <w:rPr>
                <w:sz w:val="24"/>
                <w:szCs w:val="24"/>
              </w:rPr>
              <w:t>Kỳ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Việt</w:t>
            </w:r>
            <w:proofErr w:type="spellEnd"/>
            <w:r w:rsidRPr="001E1197">
              <w:rPr>
                <w:sz w:val="24"/>
                <w:szCs w:val="24"/>
              </w:rPr>
              <w:t xml:space="preserve"> Nam </w:t>
            </w:r>
            <w:proofErr w:type="spellStart"/>
            <w:r w:rsidRPr="001E1197">
              <w:rPr>
                <w:sz w:val="24"/>
                <w:szCs w:val="24"/>
              </w:rPr>
              <w:t>tăng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="007860B4">
              <w:rPr>
                <w:sz w:val="24"/>
                <w:szCs w:val="24"/>
              </w:rPr>
              <w:t>nhẹ</w:t>
            </w:r>
            <w:proofErr w:type="spellEnd"/>
            <w:r w:rsidR="007860B4">
              <w:rPr>
                <w:sz w:val="24"/>
                <w:szCs w:val="24"/>
              </w:rPr>
              <w:t xml:space="preserve"> 9</w:t>
            </w:r>
            <w:r w:rsidRPr="001E1197">
              <w:rPr>
                <w:sz w:val="24"/>
                <w:szCs w:val="24"/>
              </w:rPr>
              <w:t xml:space="preserve">%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r w:rsidR="007860B4">
              <w:rPr>
                <w:sz w:val="24"/>
                <w:szCs w:val="24"/>
              </w:rPr>
              <w:t>2</w:t>
            </w:r>
            <w:r w:rsidRPr="001E1197">
              <w:rPr>
                <w:sz w:val="24"/>
                <w:szCs w:val="24"/>
              </w:rPr>
              <w:t>3,</w:t>
            </w:r>
            <w:r w:rsidR="007860B4">
              <w:rPr>
                <w:sz w:val="24"/>
                <w:szCs w:val="24"/>
              </w:rPr>
              <w:t>3</w:t>
            </w:r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triệu</w:t>
            </w:r>
            <w:proofErr w:type="spellEnd"/>
            <w:r w:rsidRPr="001E1197">
              <w:rPr>
                <w:sz w:val="24"/>
                <w:szCs w:val="24"/>
              </w:rPr>
              <w:t xml:space="preserve"> USD</w:t>
            </w:r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z w:val="24"/>
                <w:szCs w:val="24"/>
              </w:rPr>
              <w:t xml:space="preserve"> 2017 </w:t>
            </w:r>
            <w:proofErr w:type="spellStart"/>
            <w:r w:rsidRPr="00066DC0">
              <w:rPr>
                <w:sz w:val="24"/>
                <w:szCs w:val="24"/>
              </w:rPr>
              <w:t>lên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r w:rsidR="007860B4">
              <w:rPr>
                <w:sz w:val="24"/>
                <w:szCs w:val="24"/>
              </w:rPr>
              <w:t>25,2</w:t>
            </w:r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triệu</w:t>
            </w:r>
            <w:proofErr w:type="spellEnd"/>
            <w:r w:rsidRPr="00066DC0">
              <w:rPr>
                <w:sz w:val="24"/>
                <w:szCs w:val="24"/>
              </w:rPr>
              <w:t xml:space="preserve"> USD </w:t>
            </w:r>
            <w:proofErr w:type="spellStart"/>
            <w:r w:rsidRPr="00066DC0">
              <w:rPr>
                <w:sz w:val="24"/>
                <w:szCs w:val="24"/>
              </w:rPr>
              <w:t>trong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pacing w:val="-2"/>
                <w:sz w:val="24"/>
                <w:szCs w:val="24"/>
              </w:rPr>
              <w:t xml:space="preserve"> </w:t>
            </w:r>
            <w:r w:rsidRPr="00066DC0">
              <w:rPr>
                <w:sz w:val="24"/>
                <w:szCs w:val="24"/>
              </w:rPr>
              <w:t>2018.</w:t>
            </w:r>
          </w:p>
          <w:p w14:paraId="76CBC91F" w14:textId="77777777" w:rsidR="0001719A" w:rsidRPr="0001719A" w:rsidRDefault="007F7C6C" w:rsidP="002325F5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left="165" w:right="272" w:firstLine="0"/>
              <w:jc w:val="both"/>
              <w:rPr>
                <w:rFonts w:eastAsia="MS Mincho"/>
                <w:bCs/>
                <w:lang w:eastAsia="ja-JP"/>
              </w:rPr>
            </w:pPr>
            <w:r w:rsidRPr="00066DC0">
              <w:rPr>
                <w:sz w:val="24"/>
                <w:szCs w:val="24"/>
              </w:rPr>
              <w:t xml:space="preserve">Trong 7 </w:t>
            </w:r>
            <w:proofErr w:type="spellStart"/>
            <w:r w:rsidRPr="00066DC0">
              <w:rPr>
                <w:sz w:val="24"/>
                <w:szCs w:val="24"/>
              </w:rPr>
              <w:t>tháng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đầu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z w:val="24"/>
                <w:szCs w:val="24"/>
              </w:rPr>
              <w:t xml:space="preserve"> 2019, </w:t>
            </w:r>
            <w:proofErr w:type="spellStart"/>
            <w:r w:rsidRPr="00066DC0">
              <w:rPr>
                <w:sz w:val="24"/>
                <w:szCs w:val="24"/>
              </w:rPr>
              <w:t>kim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ngạch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nhập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khẩu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sản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phẩm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này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của</w:t>
            </w:r>
            <w:proofErr w:type="spellEnd"/>
            <w:r w:rsidRPr="00066DC0">
              <w:rPr>
                <w:sz w:val="24"/>
                <w:szCs w:val="24"/>
              </w:rPr>
              <w:t xml:space="preserve"> Hoa </w:t>
            </w:r>
            <w:proofErr w:type="spellStart"/>
            <w:r w:rsidRPr="00066DC0">
              <w:rPr>
                <w:sz w:val="24"/>
                <w:szCs w:val="24"/>
              </w:rPr>
              <w:t>Kỳ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từ</w:t>
            </w:r>
            <w:proofErr w:type="spellEnd"/>
            <w:r w:rsidRPr="00066DC0">
              <w:rPr>
                <w:sz w:val="24"/>
                <w:szCs w:val="24"/>
              </w:rPr>
              <w:t xml:space="preserve"> Trung </w:t>
            </w:r>
            <w:proofErr w:type="spellStart"/>
            <w:r w:rsidRPr="00066DC0">
              <w:rPr>
                <w:sz w:val="24"/>
                <w:szCs w:val="24"/>
              </w:rPr>
              <w:t>Quốc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giảm</w:t>
            </w:r>
            <w:proofErr w:type="spellEnd"/>
            <w:r w:rsidR="00CF44FE">
              <w:rPr>
                <w:sz w:val="24"/>
                <w:szCs w:val="24"/>
              </w:rPr>
              <w:t xml:space="preserve"> 45% </w:t>
            </w:r>
            <w:proofErr w:type="spellStart"/>
            <w:r w:rsidR="00CF44FE">
              <w:rPr>
                <w:sz w:val="24"/>
                <w:szCs w:val="24"/>
              </w:rPr>
              <w:t>trong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khi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kim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ngạch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nhập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khẩu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của</w:t>
            </w:r>
            <w:proofErr w:type="spellEnd"/>
            <w:r w:rsidR="00CF44FE">
              <w:rPr>
                <w:sz w:val="24"/>
                <w:szCs w:val="24"/>
              </w:rPr>
              <w:t xml:space="preserve"> Hoa </w:t>
            </w:r>
            <w:proofErr w:type="spellStart"/>
            <w:r w:rsidR="00CF44FE">
              <w:rPr>
                <w:sz w:val="24"/>
                <w:szCs w:val="24"/>
              </w:rPr>
              <w:t>Kỳ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="00CF44FE">
              <w:rPr>
                <w:sz w:val="24"/>
                <w:szCs w:val="24"/>
              </w:rPr>
              <w:t>từ</w:t>
            </w:r>
            <w:proofErr w:type="spellEnd"/>
            <w:r w:rsidR="00CF44FE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Việt</w:t>
            </w:r>
            <w:proofErr w:type="spellEnd"/>
            <w:r w:rsidRPr="00066DC0">
              <w:rPr>
                <w:sz w:val="24"/>
                <w:szCs w:val="24"/>
              </w:rPr>
              <w:t xml:space="preserve"> Nam </w:t>
            </w:r>
            <w:proofErr w:type="spellStart"/>
            <w:r w:rsidR="00CF44FE">
              <w:rPr>
                <w:sz w:val="24"/>
                <w:szCs w:val="24"/>
              </w:rPr>
              <w:t>tăng</w:t>
            </w:r>
            <w:proofErr w:type="spellEnd"/>
            <w:r w:rsidR="00CF44FE">
              <w:rPr>
                <w:sz w:val="24"/>
                <w:szCs w:val="24"/>
              </w:rPr>
              <w:t xml:space="preserve"> 47% </w:t>
            </w:r>
            <w:proofErr w:type="spellStart"/>
            <w:r w:rsidR="00CF44FE">
              <w:rPr>
                <w:sz w:val="24"/>
                <w:szCs w:val="24"/>
              </w:rPr>
              <w:t>từ</w:t>
            </w:r>
            <w:proofErr w:type="spellEnd"/>
            <w:r w:rsidR="00CF44FE">
              <w:rPr>
                <w:sz w:val="24"/>
                <w:szCs w:val="24"/>
              </w:rPr>
              <w:t xml:space="preserve"> 12,9 </w:t>
            </w:r>
            <w:proofErr w:type="spellStart"/>
            <w:r w:rsidR="00CF44FE">
              <w:rPr>
                <w:sz w:val="24"/>
                <w:szCs w:val="24"/>
              </w:rPr>
              <w:t>triệu</w:t>
            </w:r>
            <w:proofErr w:type="spellEnd"/>
            <w:r w:rsidR="00CF44FE">
              <w:rPr>
                <w:sz w:val="24"/>
                <w:szCs w:val="24"/>
              </w:rPr>
              <w:t xml:space="preserve"> USD </w:t>
            </w:r>
            <w:proofErr w:type="spellStart"/>
            <w:r w:rsidR="00CF44FE">
              <w:rPr>
                <w:sz w:val="24"/>
                <w:szCs w:val="24"/>
              </w:rPr>
              <w:t>lên</w:t>
            </w:r>
            <w:proofErr w:type="spellEnd"/>
            <w:r w:rsidR="00CF44FE">
              <w:rPr>
                <w:sz w:val="24"/>
                <w:szCs w:val="24"/>
              </w:rPr>
              <w:t xml:space="preserve"> 18,9</w:t>
            </w:r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triệu</w:t>
            </w:r>
            <w:proofErr w:type="spellEnd"/>
            <w:r w:rsidRPr="00066DC0">
              <w:rPr>
                <w:sz w:val="24"/>
                <w:szCs w:val="24"/>
              </w:rPr>
              <w:t xml:space="preserve"> USD so </w:t>
            </w:r>
            <w:proofErr w:type="spellStart"/>
            <w:r w:rsidRPr="00066DC0">
              <w:rPr>
                <w:sz w:val="24"/>
                <w:szCs w:val="24"/>
              </w:rPr>
              <w:t>với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cùng</w:t>
            </w:r>
            <w:proofErr w:type="spellEnd"/>
            <w:r w:rsidRPr="00066DC0">
              <w:rPr>
                <w:sz w:val="24"/>
                <w:szCs w:val="24"/>
              </w:rPr>
              <w:t xml:space="preserve"> kỳ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z w:val="24"/>
                <w:szCs w:val="24"/>
              </w:rPr>
              <w:t xml:space="preserve"> 2018.</w:t>
            </w:r>
          </w:p>
          <w:p w14:paraId="55FD4DB6" w14:textId="0073860A" w:rsidR="00B53090" w:rsidRPr="0001719A" w:rsidRDefault="00842639" w:rsidP="002325F5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left="165" w:right="272" w:firstLine="0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Trong </w:t>
            </w:r>
            <w:proofErr w:type="spellStart"/>
            <w:r>
              <w:rPr>
                <w:bCs/>
                <w:lang w:eastAsia="ja-JP"/>
              </w:rPr>
              <w:t>khi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kim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ngạch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xuất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khẩu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sản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phẩm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thép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tiền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chế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của</w:t>
            </w:r>
            <w:proofErr w:type="spellEnd"/>
            <w:r>
              <w:rPr>
                <w:bCs/>
                <w:lang w:eastAsia="ja-JP"/>
              </w:rPr>
              <w:t xml:space="preserve"> Trung </w:t>
            </w:r>
            <w:proofErr w:type="spellStart"/>
            <w:r>
              <w:rPr>
                <w:bCs/>
                <w:lang w:eastAsia="ja-JP"/>
              </w:rPr>
              <w:t>Quốc</w:t>
            </w:r>
            <w:proofErr w:type="spellEnd"/>
            <w:r>
              <w:rPr>
                <w:bCs/>
                <w:lang w:eastAsia="ja-JP"/>
              </w:rPr>
              <w:t xml:space="preserve"> sang Hoa </w:t>
            </w:r>
            <w:proofErr w:type="spellStart"/>
            <w:r>
              <w:rPr>
                <w:bCs/>
                <w:lang w:eastAsia="ja-JP"/>
              </w:rPr>
              <w:t>Kỳ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đang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giảm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proofErr w:type="spellStart"/>
            <w:r>
              <w:rPr>
                <w:bCs/>
                <w:lang w:eastAsia="ja-JP"/>
              </w:rPr>
              <w:t>mạnh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thì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kim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ngạch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xuất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khẩu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của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Việt</w:t>
            </w:r>
            <w:proofErr w:type="spellEnd"/>
            <w:r w:rsidR="00917263">
              <w:rPr>
                <w:bCs/>
                <w:lang w:eastAsia="ja-JP"/>
              </w:rPr>
              <w:t xml:space="preserve"> Nam </w:t>
            </w:r>
            <w:proofErr w:type="spellStart"/>
            <w:r w:rsidR="00917263">
              <w:rPr>
                <w:bCs/>
                <w:lang w:eastAsia="ja-JP"/>
              </w:rPr>
              <w:t>lại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tăng</w:t>
            </w:r>
            <w:proofErr w:type="spellEnd"/>
            <w:r w:rsidR="00917263">
              <w:rPr>
                <w:bCs/>
                <w:lang w:eastAsia="ja-JP"/>
              </w:rPr>
              <w:t xml:space="preserve"> </w:t>
            </w:r>
            <w:proofErr w:type="spellStart"/>
            <w:r w:rsidR="00917263">
              <w:rPr>
                <w:bCs/>
                <w:lang w:eastAsia="ja-JP"/>
              </w:rPr>
              <w:t>nhanh</w:t>
            </w:r>
            <w:proofErr w:type="spellEnd"/>
            <w:r w:rsidR="00917263">
              <w:rPr>
                <w:bCs/>
                <w:lang w:eastAsia="ja-JP"/>
              </w:rPr>
              <w:t xml:space="preserve">. </w:t>
            </w:r>
            <w:r w:rsidR="003C5324">
              <w:rPr>
                <w:bCs/>
                <w:lang w:eastAsia="ja-JP"/>
              </w:rPr>
              <w:t xml:space="preserve">Do </w:t>
            </w:r>
            <w:proofErr w:type="spellStart"/>
            <w:r w:rsidR="003C5324">
              <w:rPr>
                <w:bCs/>
                <w:lang w:eastAsia="ja-JP"/>
              </w:rPr>
              <w:t>đó</w:t>
            </w:r>
            <w:proofErr w:type="spellEnd"/>
            <w:r w:rsidR="003C5324">
              <w:rPr>
                <w:bCs/>
                <w:lang w:eastAsia="ja-JP"/>
              </w:rPr>
              <w:t xml:space="preserve">, </w:t>
            </w:r>
            <w:proofErr w:type="spellStart"/>
            <w:r w:rsidR="003C5324">
              <w:rPr>
                <w:bCs/>
                <w:lang w:eastAsia="ja-JP"/>
              </w:rPr>
              <w:t>sản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phẩm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này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cần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được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tiếp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tục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theo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dõi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nguy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cơ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bj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điều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tra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chống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lẩn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tránh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thuế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và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các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biện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pháp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phòng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vệ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thương</w:t>
            </w:r>
            <w:proofErr w:type="spellEnd"/>
            <w:r w:rsidR="003C5324">
              <w:rPr>
                <w:bCs/>
                <w:lang w:eastAsia="ja-JP"/>
              </w:rPr>
              <w:t xml:space="preserve"> </w:t>
            </w:r>
            <w:proofErr w:type="spellStart"/>
            <w:r w:rsidR="003C5324">
              <w:rPr>
                <w:bCs/>
                <w:lang w:eastAsia="ja-JP"/>
              </w:rPr>
              <w:t>mại</w:t>
            </w:r>
            <w:proofErr w:type="spellEnd"/>
            <w:r w:rsidR="003C5324">
              <w:rPr>
                <w:bCs/>
                <w:lang w:eastAsia="ja-JP"/>
              </w:rPr>
              <w:t>.</w:t>
            </w:r>
          </w:p>
          <w:p w14:paraId="23397EB6" w14:textId="18540AD5" w:rsidR="00B53090" w:rsidRPr="00066DC0" w:rsidRDefault="00B53090" w:rsidP="00B53090">
            <w:pPr>
              <w:pStyle w:val="TableParagraph"/>
              <w:tabs>
                <w:tab w:val="left" w:pos="248"/>
              </w:tabs>
              <w:spacing w:before="118" w:line="264" w:lineRule="auto"/>
              <w:ind w:left="108" w:right="95"/>
              <w:jc w:val="both"/>
              <w:rPr>
                <w:sz w:val="24"/>
                <w:szCs w:val="24"/>
              </w:rPr>
            </w:pPr>
          </w:p>
        </w:tc>
      </w:tr>
    </w:tbl>
    <w:p w14:paraId="6D6403AC" w14:textId="77777777" w:rsidR="00066DC0" w:rsidRDefault="00066DC0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302"/>
        <w:gridCol w:w="6759"/>
      </w:tblGrid>
      <w:tr w:rsidR="00AF1151" w:rsidRPr="00066DC0" w14:paraId="2AF4BCD6" w14:textId="77777777" w:rsidTr="00066DC0">
        <w:tc>
          <w:tcPr>
            <w:tcW w:w="2302" w:type="dxa"/>
          </w:tcPr>
          <w:p w14:paraId="18B01149" w14:textId="77777777" w:rsidR="00AF1151" w:rsidRDefault="00AF1151" w:rsidP="00316BBA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lastRenderedPageBreak/>
              <w:t>Mặt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hàng</w:t>
            </w:r>
            <w:proofErr w:type="spellEnd"/>
          </w:p>
          <w:p w14:paraId="1536FFDC" w14:textId="1FEE6BF3" w:rsidR="001E1197" w:rsidRPr="00066DC0" w:rsidRDefault="001E1197" w:rsidP="00316BBA"/>
        </w:tc>
        <w:tc>
          <w:tcPr>
            <w:tcW w:w="6759" w:type="dxa"/>
          </w:tcPr>
          <w:p w14:paraId="6775BD86" w14:textId="28BB804F" w:rsidR="00AF1151" w:rsidRPr="00066DC0" w:rsidRDefault="009A0B6D" w:rsidP="00316BBA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t>Ống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cơ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khí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bằng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thép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và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hợp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kim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lạnh</w:t>
            </w:r>
            <w:proofErr w:type="spellEnd"/>
            <w:r w:rsidR="003E271B" w:rsidRPr="00066DC0">
              <w:rPr>
                <w:b/>
              </w:rPr>
              <w:t xml:space="preserve"> (15)</w:t>
            </w:r>
          </w:p>
        </w:tc>
      </w:tr>
      <w:tr w:rsidR="00AF1151" w:rsidRPr="00066DC0" w14:paraId="4C671E2D" w14:textId="77777777" w:rsidTr="00066DC0">
        <w:tc>
          <w:tcPr>
            <w:tcW w:w="2302" w:type="dxa"/>
          </w:tcPr>
          <w:p w14:paraId="2D7C9860" w14:textId="77777777" w:rsidR="00AF1151" w:rsidRDefault="00AF1151" w:rsidP="00316BBA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t>Tên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tiếng</w:t>
            </w:r>
            <w:proofErr w:type="spellEnd"/>
            <w:r w:rsidRPr="00066DC0">
              <w:rPr>
                <w:b/>
              </w:rPr>
              <w:t xml:space="preserve"> Anh</w:t>
            </w:r>
          </w:p>
          <w:p w14:paraId="48BF6B9C" w14:textId="648716A5" w:rsidR="001E1197" w:rsidRPr="00066DC0" w:rsidRDefault="001E1197" w:rsidP="00316BBA"/>
        </w:tc>
        <w:tc>
          <w:tcPr>
            <w:tcW w:w="6759" w:type="dxa"/>
          </w:tcPr>
          <w:p w14:paraId="4DF1B2D9" w14:textId="785B2EAB" w:rsidR="00AF1151" w:rsidRPr="00066DC0" w:rsidRDefault="009A0B6D" w:rsidP="00316BBA">
            <w:r w:rsidRPr="00066DC0">
              <w:rPr>
                <w:b/>
              </w:rPr>
              <w:t>Cold-Drawn Mechanical Tubing of Carbon and Alloy Steel</w:t>
            </w:r>
          </w:p>
        </w:tc>
      </w:tr>
      <w:tr w:rsidR="00AF1151" w:rsidRPr="00066DC0" w14:paraId="3B48B127" w14:textId="77777777" w:rsidTr="00066DC0">
        <w:tc>
          <w:tcPr>
            <w:tcW w:w="2302" w:type="dxa"/>
          </w:tcPr>
          <w:p w14:paraId="1E1B3DA9" w14:textId="40CCFBAC" w:rsidR="00AF1151" w:rsidRPr="00066DC0" w:rsidRDefault="00AF1151" w:rsidP="00316BBA">
            <w:proofErr w:type="spellStart"/>
            <w:r w:rsidRPr="00066DC0">
              <w:rPr>
                <w:b/>
              </w:rPr>
              <w:t>Mã</w:t>
            </w:r>
            <w:proofErr w:type="spellEnd"/>
            <w:r w:rsidRPr="00066DC0">
              <w:rPr>
                <w:b/>
              </w:rPr>
              <w:t xml:space="preserve"> HS </w:t>
            </w:r>
            <w:proofErr w:type="spellStart"/>
            <w:r w:rsidRPr="00066DC0">
              <w:rPr>
                <w:b/>
              </w:rPr>
              <w:t>tham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khảo</w:t>
            </w:r>
            <w:proofErr w:type="spellEnd"/>
          </w:p>
        </w:tc>
        <w:tc>
          <w:tcPr>
            <w:tcW w:w="6759" w:type="dxa"/>
          </w:tcPr>
          <w:p w14:paraId="2F421043" w14:textId="2AD93CA4" w:rsidR="00AF1151" w:rsidRPr="00066DC0" w:rsidRDefault="008A1E1C" w:rsidP="008A1E1C">
            <w:pPr>
              <w:rPr>
                <w:b/>
                <w:bCs/>
              </w:rPr>
            </w:pPr>
            <w:r w:rsidRPr="00066DC0">
              <w:rPr>
                <w:b/>
                <w:bCs/>
              </w:rPr>
              <w:t>7304.31.3000, 7304.31.6050, 7304.51.1000, 7304.51.5005, 7304.51.5060, 7306.30.5015, 7306.30.5020, 7306.50.5030</w:t>
            </w:r>
            <w:r w:rsidR="00934ADA">
              <w:rPr>
                <w:b/>
                <w:bCs/>
              </w:rPr>
              <w:t>,</w:t>
            </w:r>
          </w:p>
          <w:p w14:paraId="3F79D25F" w14:textId="539589ED" w:rsidR="008A1E1C" w:rsidRDefault="008A1E1C" w:rsidP="008A1E1C">
            <w:r w:rsidRPr="00066DC0">
              <w:t>7306.30.1000, 7306.50.1000</w:t>
            </w:r>
          </w:p>
          <w:p w14:paraId="59660E8A" w14:textId="35D4CAEE" w:rsidR="001E1197" w:rsidRPr="00066DC0" w:rsidRDefault="001E1197" w:rsidP="008A1E1C"/>
        </w:tc>
      </w:tr>
      <w:tr w:rsidR="00AF1151" w:rsidRPr="00066DC0" w14:paraId="668E0D72" w14:textId="77777777" w:rsidTr="00066DC0">
        <w:tc>
          <w:tcPr>
            <w:tcW w:w="2302" w:type="dxa"/>
          </w:tcPr>
          <w:p w14:paraId="7FA47E1D" w14:textId="77777777" w:rsidR="00AF1151" w:rsidRDefault="00AF1151" w:rsidP="00316BBA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t>Thị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trường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xuất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khẩu</w:t>
            </w:r>
            <w:proofErr w:type="spellEnd"/>
          </w:p>
          <w:p w14:paraId="6056C3C9" w14:textId="388273E2" w:rsidR="001E1197" w:rsidRPr="00066DC0" w:rsidRDefault="001E1197" w:rsidP="00316BBA"/>
        </w:tc>
        <w:tc>
          <w:tcPr>
            <w:tcW w:w="6759" w:type="dxa"/>
          </w:tcPr>
          <w:p w14:paraId="7EAA4E62" w14:textId="6508D82E" w:rsidR="00AF1151" w:rsidRPr="00066DC0" w:rsidRDefault="003E271B" w:rsidP="00316BBA">
            <w:r w:rsidRPr="00066DC0">
              <w:t xml:space="preserve">Hoa </w:t>
            </w:r>
            <w:proofErr w:type="spellStart"/>
            <w:r w:rsidRPr="00066DC0">
              <w:t>Kỳ</w:t>
            </w:r>
            <w:proofErr w:type="spellEnd"/>
          </w:p>
        </w:tc>
      </w:tr>
      <w:tr w:rsidR="00AF1151" w:rsidRPr="00066DC0" w14:paraId="7AF4A731" w14:textId="77777777" w:rsidTr="00066DC0">
        <w:tc>
          <w:tcPr>
            <w:tcW w:w="2302" w:type="dxa"/>
          </w:tcPr>
          <w:p w14:paraId="22412703" w14:textId="77777777" w:rsidR="00AF1151" w:rsidRDefault="00AF1151" w:rsidP="00316BBA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t>Quốc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gia</w:t>
            </w:r>
            <w:proofErr w:type="spellEnd"/>
            <w:r w:rsidRPr="00066DC0">
              <w:rPr>
                <w:b/>
              </w:rPr>
              <w:t>/</w:t>
            </w:r>
            <w:proofErr w:type="spellStart"/>
            <w:r w:rsidRPr="00066DC0">
              <w:rPr>
                <w:b/>
              </w:rPr>
              <w:t>vùng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lãnh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thổ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bị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điều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tra</w:t>
            </w:r>
            <w:proofErr w:type="spellEnd"/>
            <w:r w:rsidRPr="00066DC0">
              <w:rPr>
                <w:b/>
              </w:rPr>
              <w:t xml:space="preserve">, </w:t>
            </w:r>
            <w:proofErr w:type="spellStart"/>
            <w:r w:rsidRPr="00066DC0">
              <w:rPr>
                <w:b/>
              </w:rPr>
              <w:t>áp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thuế</w:t>
            </w:r>
            <w:proofErr w:type="spellEnd"/>
          </w:p>
          <w:p w14:paraId="0A4B359D" w14:textId="315B9A74" w:rsidR="001E1197" w:rsidRPr="00066DC0" w:rsidRDefault="001E1197" w:rsidP="00316BBA"/>
        </w:tc>
        <w:tc>
          <w:tcPr>
            <w:tcW w:w="6759" w:type="dxa"/>
          </w:tcPr>
          <w:p w14:paraId="00634257" w14:textId="2D791096" w:rsidR="00316866" w:rsidRPr="00066DC0" w:rsidRDefault="007B3E76" w:rsidP="007B3E76">
            <w:r w:rsidRPr="00066DC0">
              <w:t xml:space="preserve">Trung </w:t>
            </w:r>
            <w:proofErr w:type="spellStart"/>
            <w:r w:rsidRPr="00066DC0">
              <w:t>Quốc</w:t>
            </w:r>
            <w:proofErr w:type="spellEnd"/>
            <w:r w:rsidRPr="00066DC0">
              <w:t xml:space="preserve"> </w:t>
            </w:r>
          </w:p>
        </w:tc>
      </w:tr>
      <w:tr w:rsidR="007B3E76" w:rsidRPr="00066DC0" w14:paraId="1541B332" w14:textId="77777777" w:rsidTr="000E777F">
        <w:tc>
          <w:tcPr>
            <w:tcW w:w="2302" w:type="dxa"/>
            <w:vAlign w:val="center"/>
          </w:tcPr>
          <w:p w14:paraId="7F2715D8" w14:textId="04DAC507" w:rsidR="001E1197" w:rsidRPr="000E777F" w:rsidRDefault="007B3E76" w:rsidP="007B3E76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t>Mức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độ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cảnh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báo</w:t>
            </w:r>
            <w:proofErr w:type="spellEnd"/>
          </w:p>
        </w:tc>
        <w:tc>
          <w:tcPr>
            <w:tcW w:w="6759" w:type="dxa"/>
            <w:vAlign w:val="center"/>
          </w:tcPr>
          <w:p w14:paraId="3A7E2AEE" w14:textId="48338315" w:rsidR="007B3E76" w:rsidRPr="001E1197" w:rsidRDefault="00A02C11" w:rsidP="007B3E76">
            <w:pPr>
              <w:rPr>
                <w:b/>
                <w:bCs/>
              </w:rPr>
            </w:pPr>
            <w:r w:rsidRPr="001E1197">
              <w:rPr>
                <w:b/>
                <w:bCs/>
                <w:highlight w:val="yellow"/>
              </w:rPr>
              <w:t>4</w:t>
            </w:r>
          </w:p>
        </w:tc>
      </w:tr>
      <w:tr w:rsidR="007B3E76" w:rsidRPr="00066DC0" w14:paraId="67D55F66" w14:textId="77777777" w:rsidTr="007F1982">
        <w:tc>
          <w:tcPr>
            <w:tcW w:w="2302" w:type="dxa"/>
            <w:vAlign w:val="center"/>
          </w:tcPr>
          <w:p w14:paraId="05F8D374" w14:textId="77777777" w:rsidR="007B3E76" w:rsidRDefault="007B3E76" w:rsidP="001E1197">
            <w:pPr>
              <w:jc w:val="both"/>
              <w:rPr>
                <w:b/>
              </w:rPr>
            </w:pPr>
            <w:proofErr w:type="spellStart"/>
            <w:r w:rsidRPr="00066DC0">
              <w:rPr>
                <w:b/>
              </w:rPr>
              <w:t>Mức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thuế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nhập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khẩu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đang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áp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dụng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với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hàng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của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Việt</w:t>
            </w:r>
            <w:proofErr w:type="spellEnd"/>
            <w:r w:rsidRPr="00066DC0">
              <w:rPr>
                <w:b/>
              </w:rPr>
              <w:t xml:space="preserve"> Nam</w:t>
            </w:r>
          </w:p>
          <w:p w14:paraId="0FE927A1" w14:textId="3593E65A" w:rsidR="001E1197" w:rsidRPr="00066DC0" w:rsidRDefault="001E1197" w:rsidP="007B3E76"/>
        </w:tc>
        <w:tc>
          <w:tcPr>
            <w:tcW w:w="6759" w:type="dxa"/>
            <w:vAlign w:val="center"/>
          </w:tcPr>
          <w:p w14:paraId="322F9E37" w14:textId="33CF2988" w:rsidR="007B3E76" w:rsidRPr="00066DC0" w:rsidRDefault="001E1197" w:rsidP="00814CD4">
            <w:pPr>
              <w:pStyle w:val="TableParagraph"/>
              <w:tabs>
                <w:tab w:val="left" w:pos="257"/>
              </w:tabs>
              <w:spacing w:before="122" w:line="264" w:lineRule="auto"/>
              <w:ind w:left="0" w:right="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7B3E76" w:rsidRPr="00066DC0" w14:paraId="78B38E73" w14:textId="77777777" w:rsidTr="00FF26A1">
        <w:trPr>
          <w:trHeight w:val="7035"/>
        </w:trPr>
        <w:tc>
          <w:tcPr>
            <w:tcW w:w="2302" w:type="dxa"/>
          </w:tcPr>
          <w:p w14:paraId="2B1A94BC" w14:textId="4DBC69C1" w:rsidR="007B3E76" w:rsidRPr="00066DC0" w:rsidRDefault="007B3E76" w:rsidP="007B3E76">
            <w:pPr>
              <w:rPr>
                <w:b/>
              </w:rPr>
            </w:pPr>
            <w:proofErr w:type="spellStart"/>
            <w:r w:rsidRPr="00066DC0">
              <w:rPr>
                <w:b/>
              </w:rPr>
              <w:t>Thông</w:t>
            </w:r>
            <w:proofErr w:type="spellEnd"/>
            <w:r w:rsidRPr="00066DC0">
              <w:rPr>
                <w:b/>
              </w:rPr>
              <w:t xml:space="preserve"> tin </w:t>
            </w:r>
            <w:proofErr w:type="spellStart"/>
            <w:r w:rsidRPr="00066DC0">
              <w:rPr>
                <w:b/>
              </w:rPr>
              <w:t>diễn</w:t>
            </w:r>
            <w:proofErr w:type="spellEnd"/>
            <w:r w:rsidRPr="00066DC0">
              <w:rPr>
                <w:b/>
              </w:rPr>
              <w:t xml:space="preserve"> </w:t>
            </w:r>
            <w:proofErr w:type="spellStart"/>
            <w:r w:rsidRPr="00066DC0">
              <w:rPr>
                <w:b/>
              </w:rPr>
              <w:t>biến</w:t>
            </w:r>
            <w:proofErr w:type="spellEnd"/>
          </w:p>
        </w:tc>
        <w:tc>
          <w:tcPr>
            <w:tcW w:w="6759" w:type="dxa"/>
          </w:tcPr>
          <w:p w14:paraId="6EEEE716" w14:textId="11BB0D04" w:rsidR="00730FD5" w:rsidRPr="001E1197" w:rsidRDefault="00730FD5" w:rsidP="001E1197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1E1197">
              <w:rPr>
                <w:sz w:val="24"/>
                <w:szCs w:val="24"/>
              </w:rPr>
              <w:t xml:space="preserve">Hoa </w:t>
            </w:r>
            <w:proofErr w:type="spellStart"/>
            <w:r w:rsidRPr="001E1197">
              <w:rPr>
                <w:sz w:val="24"/>
                <w:szCs w:val="24"/>
              </w:rPr>
              <w:t>Kỳ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khởi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xướng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điều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tra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chống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bán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giá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và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chống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trợ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cấp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đối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với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nhập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khẩu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Pr="001E1197">
              <w:rPr>
                <w:sz w:val="24"/>
                <w:szCs w:val="24"/>
              </w:rPr>
              <w:t>Quốc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vào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ngày</w:t>
            </w:r>
            <w:proofErr w:type="spellEnd"/>
            <w:r w:rsidRPr="001E1197">
              <w:rPr>
                <w:sz w:val="24"/>
                <w:szCs w:val="24"/>
              </w:rPr>
              <w:t xml:space="preserve"> 9 </w:t>
            </w:r>
            <w:proofErr w:type="spellStart"/>
            <w:r w:rsidRPr="001E1197">
              <w:rPr>
                <w:sz w:val="24"/>
                <w:szCs w:val="24"/>
              </w:rPr>
              <w:t>tháng</w:t>
            </w:r>
            <w:proofErr w:type="spellEnd"/>
            <w:r w:rsidRPr="001E1197">
              <w:rPr>
                <w:sz w:val="24"/>
                <w:szCs w:val="24"/>
              </w:rPr>
              <w:t xml:space="preserve"> 5 </w:t>
            </w:r>
            <w:proofErr w:type="spellStart"/>
            <w:r w:rsidRPr="001E1197">
              <w:rPr>
                <w:sz w:val="24"/>
                <w:szCs w:val="24"/>
              </w:rPr>
              <w:t>năm</w:t>
            </w:r>
            <w:proofErr w:type="spellEnd"/>
            <w:r w:rsidRPr="001E1197">
              <w:rPr>
                <w:sz w:val="24"/>
                <w:szCs w:val="24"/>
              </w:rPr>
              <w:t xml:space="preserve"> 2017. </w:t>
            </w:r>
          </w:p>
          <w:p w14:paraId="5E2418EC" w14:textId="77777777" w:rsidR="00730FD5" w:rsidRPr="001E1197" w:rsidRDefault="00730FD5" w:rsidP="00730FD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  <w:szCs w:val="24"/>
              </w:rPr>
            </w:pPr>
            <w:proofErr w:type="spellStart"/>
            <w:r w:rsidRPr="001E1197">
              <w:rPr>
                <w:sz w:val="24"/>
                <w:szCs w:val="24"/>
              </w:rPr>
              <w:t>Mức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thuế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chống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bán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giá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đối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với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Pr="001E1197">
              <w:rPr>
                <w:sz w:val="24"/>
                <w:szCs w:val="24"/>
              </w:rPr>
              <w:t>Quốc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44,90% </w:t>
            </w:r>
            <w:proofErr w:type="spellStart"/>
            <w:r w:rsidRPr="001E1197">
              <w:rPr>
                <w:sz w:val="24"/>
                <w:szCs w:val="24"/>
              </w:rPr>
              <w:t>đến</w:t>
            </w:r>
            <w:proofErr w:type="spellEnd"/>
            <w:r w:rsidRPr="001E1197">
              <w:rPr>
                <w:sz w:val="24"/>
                <w:szCs w:val="24"/>
              </w:rPr>
              <w:t xml:space="preserve"> 186,89% </w:t>
            </w:r>
            <w:proofErr w:type="spellStart"/>
            <w:r w:rsidRPr="001E1197">
              <w:rPr>
                <w:sz w:val="24"/>
                <w:szCs w:val="24"/>
              </w:rPr>
              <w:t>Mức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thuế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chống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trợ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cấp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đối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với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Pr="001E1197">
              <w:rPr>
                <w:sz w:val="24"/>
                <w:szCs w:val="24"/>
              </w:rPr>
              <w:t>Quốc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18,27% </w:t>
            </w:r>
            <w:proofErr w:type="spellStart"/>
            <w:r w:rsidRPr="001E1197">
              <w:rPr>
                <w:sz w:val="24"/>
                <w:szCs w:val="24"/>
              </w:rPr>
              <w:t>đến</w:t>
            </w:r>
            <w:proofErr w:type="spellEnd"/>
            <w:r w:rsidRPr="001E1197">
              <w:rPr>
                <w:sz w:val="24"/>
                <w:szCs w:val="24"/>
              </w:rPr>
              <w:t xml:space="preserve"> 21,41 %.</w:t>
            </w:r>
          </w:p>
          <w:p w14:paraId="29DCFF29" w14:textId="77777777" w:rsidR="00730FD5" w:rsidRPr="00066DC0" w:rsidRDefault="00730FD5" w:rsidP="00730FD5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  <w:szCs w:val="24"/>
              </w:rPr>
            </w:pPr>
            <w:proofErr w:type="spellStart"/>
            <w:r w:rsidRPr="001E1197">
              <w:rPr>
                <w:sz w:val="24"/>
                <w:szCs w:val="24"/>
              </w:rPr>
              <w:t>Năm</w:t>
            </w:r>
            <w:proofErr w:type="spellEnd"/>
            <w:r w:rsidRPr="001E1197">
              <w:rPr>
                <w:sz w:val="24"/>
                <w:szCs w:val="24"/>
              </w:rPr>
              <w:t xml:space="preserve"> 2018, </w:t>
            </w:r>
            <w:proofErr w:type="spellStart"/>
            <w:r w:rsidRPr="001E1197">
              <w:rPr>
                <w:sz w:val="24"/>
                <w:szCs w:val="24"/>
              </w:rPr>
              <w:t>kim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ngạch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nhập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khẩu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cơ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khí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bằng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thép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và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hợp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kim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lạnh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của</w:t>
            </w:r>
            <w:proofErr w:type="spellEnd"/>
            <w:r w:rsidRPr="001E1197">
              <w:rPr>
                <w:sz w:val="24"/>
                <w:szCs w:val="24"/>
              </w:rPr>
              <w:t xml:space="preserve"> Hoa </w:t>
            </w:r>
            <w:proofErr w:type="spellStart"/>
            <w:r w:rsidRPr="001E1197">
              <w:rPr>
                <w:sz w:val="24"/>
                <w:szCs w:val="24"/>
              </w:rPr>
              <w:t>Kỳ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Trung </w:t>
            </w:r>
            <w:proofErr w:type="spellStart"/>
            <w:r w:rsidRPr="001E1197">
              <w:rPr>
                <w:sz w:val="24"/>
                <w:szCs w:val="24"/>
              </w:rPr>
              <w:t>Quốc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giảm</w:t>
            </w:r>
            <w:proofErr w:type="spellEnd"/>
            <w:r w:rsidRPr="001E1197">
              <w:rPr>
                <w:sz w:val="24"/>
                <w:szCs w:val="24"/>
              </w:rPr>
              <w:t xml:space="preserve"> 68% so </w:t>
            </w:r>
            <w:proofErr w:type="spellStart"/>
            <w:r w:rsidRPr="001E1197">
              <w:rPr>
                <w:sz w:val="24"/>
                <w:szCs w:val="24"/>
              </w:rPr>
              <w:t>với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năm</w:t>
            </w:r>
            <w:proofErr w:type="spellEnd"/>
            <w:r w:rsidRPr="001E1197">
              <w:rPr>
                <w:sz w:val="24"/>
                <w:szCs w:val="24"/>
              </w:rPr>
              <w:t xml:space="preserve"> 2017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38 </w:t>
            </w:r>
            <w:proofErr w:type="spellStart"/>
            <w:r w:rsidRPr="001E1197">
              <w:rPr>
                <w:sz w:val="24"/>
                <w:szCs w:val="24"/>
              </w:rPr>
              <w:t>triệu</w:t>
            </w:r>
            <w:proofErr w:type="spellEnd"/>
            <w:r w:rsidRPr="001E1197">
              <w:rPr>
                <w:sz w:val="24"/>
                <w:szCs w:val="24"/>
              </w:rPr>
              <w:t xml:space="preserve"> USD </w:t>
            </w:r>
            <w:proofErr w:type="spellStart"/>
            <w:r w:rsidRPr="001E1197">
              <w:rPr>
                <w:sz w:val="24"/>
                <w:szCs w:val="24"/>
              </w:rPr>
              <w:t>xuống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còn</w:t>
            </w:r>
            <w:proofErr w:type="spellEnd"/>
            <w:r w:rsidRPr="001E1197">
              <w:rPr>
                <w:sz w:val="24"/>
                <w:szCs w:val="24"/>
              </w:rPr>
              <w:t xml:space="preserve"> 12,2 </w:t>
            </w:r>
            <w:proofErr w:type="spellStart"/>
            <w:r w:rsidRPr="001E1197">
              <w:rPr>
                <w:sz w:val="24"/>
                <w:szCs w:val="24"/>
              </w:rPr>
              <w:t>triệu</w:t>
            </w:r>
            <w:proofErr w:type="spellEnd"/>
            <w:r w:rsidRPr="001E1197">
              <w:rPr>
                <w:sz w:val="24"/>
                <w:szCs w:val="24"/>
              </w:rPr>
              <w:t xml:space="preserve"> USD. Kim </w:t>
            </w:r>
            <w:proofErr w:type="spellStart"/>
            <w:r w:rsidRPr="001E1197">
              <w:rPr>
                <w:sz w:val="24"/>
                <w:szCs w:val="24"/>
              </w:rPr>
              <w:t>ngạch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nhập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khẩu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sản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phẩm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này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của</w:t>
            </w:r>
            <w:proofErr w:type="spellEnd"/>
            <w:r w:rsidRPr="001E1197">
              <w:rPr>
                <w:sz w:val="24"/>
                <w:szCs w:val="24"/>
              </w:rPr>
              <w:t xml:space="preserve"> Hoa </w:t>
            </w:r>
            <w:proofErr w:type="spellStart"/>
            <w:r w:rsidRPr="001E1197">
              <w:rPr>
                <w:sz w:val="24"/>
                <w:szCs w:val="24"/>
              </w:rPr>
              <w:t>Kỳ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Việt</w:t>
            </w:r>
            <w:proofErr w:type="spellEnd"/>
            <w:r w:rsidRPr="001E1197">
              <w:rPr>
                <w:sz w:val="24"/>
                <w:szCs w:val="24"/>
              </w:rPr>
              <w:t xml:space="preserve"> Nam </w:t>
            </w:r>
            <w:proofErr w:type="spellStart"/>
            <w:r w:rsidRPr="001E1197">
              <w:rPr>
                <w:sz w:val="24"/>
                <w:szCs w:val="24"/>
              </w:rPr>
              <w:t>tăng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đột</w:t>
            </w:r>
            <w:proofErr w:type="spellEnd"/>
            <w:r w:rsidRPr="001E1197">
              <w:rPr>
                <w:sz w:val="24"/>
                <w:szCs w:val="24"/>
              </w:rPr>
              <w:t xml:space="preserve"> </w:t>
            </w:r>
            <w:proofErr w:type="spellStart"/>
            <w:r w:rsidRPr="001E1197">
              <w:rPr>
                <w:sz w:val="24"/>
                <w:szCs w:val="24"/>
              </w:rPr>
              <w:t>biến</w:t>
            </w:r>
            <w:proofErr w:type="spellEnd"/>
            <w:r w:rsidRPr="001E1197">
              <w:rPr>
                <w:sz w:val="24"/>
                <w:szCs w:val="24"/>
              </w:rPr>
              <w:t xml:space="preserve"> 107% </w:t>
            </w:r>
            <w:proofErr w:type="spellStart"/>
            <w:r w:rsidRPr="001E1197">
              <w:rPr>
                <w:sz w:val="24"/>
                <w:szCs w:val="24"/>
              </w:rPr>
              <w:t>từ</w:t>
            </w:r>
            <w:proofErr w:type="spellEnd"/>
            <w:r w:rsidRPr="001E1197">
              <w:rPr>
                <w:sz w:val="24"/>
                <w:szCs w:val="24"/>
              </w:rPr>
              <w:t xml:space="preserve"> 3,9 </w:t>
            </w:r>
            <w:proofErr w:type="spellStart"/>
            <w:r w:rsidRPr="001E1197">
              <w:rPr>
                <w:sz w:val="24"/>
                <w:szCs w:val="24"/>
              </w:rPr>
              <w:t>triệu</w:t>
            </w:r>
            <w:proofErr w:type="spellEnd"/>
            <w:r w:rsidRPr="001E1197">
              <w:rPr>
                <w:sz w:val="24"/>
                <w:szCs w:val="24"/>
              </w:rPr>
              <w:t xml:space="preserve"> USD</w:t>
            </w:r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z w:val="24"/>
                <w:szCs w:val="24"/>
              </w:rPr>
              <w:t xml:space="preserve"> 2017 </w:t>
            </w:r>
            <w:proofErr w:type="spellStart"/>
            <w:r w:rsidRPr="00066DC0">
              <w:rPr>
                <w:sz w:val="24"/>
                <w:szCs w:val="24"/>
              </w:rPr>
              <w:t>lên</w:t>
            </w:r>
            <w:proofErr w:type="spellEnd"/>
            <w:r w:rsidRPr="00066DC0">
              <w:rPr>
                <w:sz w:val="24"/>
                <w:szCs w:val="24"/>
              </w:rPr>
              <w:t xml:space="preserve"> 8,1 </w:t>
            </w:r>
            <w:proofErr w:type="spellStart"/>
            <w:r w:rsidRPr="00066DC0">
              <w:rPr>
                <w:sz w:val="24"/>
                <w:szCs w:val="24"/>
              </w:rPr>
              <w:t>triệu</w:t>
            </w:r>
            <w:proofErr w:type="spellEnd"/>
            <w:r w:rsidRPr="00066DC0">
              <w:rPr>
                <w:sz w:val="24"/>
                <w:szCs w:val="24"/>
              </w:rPr>
              <w:t xml:space="preserve"> USD </w:t>
            </w:r>
            <w:proofErr w:type="spellStart"/>
            <w:r w:rsidRPr="00066DC0">
              <w:rPr>
                <w:sz w:val="24"/>
                <w:szCs w:val="24"/>
              </w:rPr>
              <w:t>trong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pacing w:val="-2"/>
                <w:sz w:val="24"/>
                <w:szCs w:val="24"/>
              </w:rPr>
              <w:t xml:space="preserve"> </w:t>
            </w:r>
            <w:r w:rsidRPr="00066DC0">
              <w:rPr>
                <w:sz w:val="24"/>
                <w:szCs w:val="24"/>
              </w:rPr>
              <w:t>2018.</w:t>
            </w:r>
          </w:p>
          <w:p w14:paraId="78ECC49F" w14:textId="77777777" w:rsidR="00B04EB3" w:rsidRDefault="00730FD5" w:rsidP="00730FD5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  <w:rPr>
                <w:sz w:val="24"/>
                <w:szCs w:val="24"/>
              </w:rPr>
            </w:pPr>
            <w:r w:rsidRPr="00066DC0">
              <w:rPr>
                <w:sz w:val="24"/>
                <w:szCs w:val="24"/>
              </w:rPr>
              <w:t xml:space="preserve">Trong 7 </w:t>
            </w:r>
            <w:proofErr w:type="spellStart"/>
            <w:r w:rsidRPr="00066DC0">
              <w:rPr>
                <w:sz w:val="24"/>
                <w:szCs w:val="24"/>
              </w:rPr>
              <w:t>tháng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đầu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z w:val="24"/>
                <w:szCs w:val="24"/>
              </w:rPr>
              <w:t xml:space="preserve"> 2019, </w:t>
            </w:r>
            <w:proofErr w:type="spellStart"/>
            <w:r w:rsidRPr="00066DC0">
              <w:rPr>
                <w:sz w:val="24"/>
                <w:szCs w:val="24"/>
              </w:rPr>
              <w:t>kim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ngạch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nhập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khẩu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sản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phẩm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này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của</w:t>
            </w:r>
            <w:proofErr w:type="spellEnd"/>
            <w:r w:rsidRPr="00066DC0">
              <w:rPr>
                <w:sz w:val="24"/>
                <w:szCs w:val="24"/>
              </w:rPr>
              <w:t xml:space="preserve"> Hoa </w:t>
            </w:r>
            <w:proofErr w:type="spellStart"/>
            <w:r w:rsidRPr="00066DC0">
              <w:rPr>
                <w:sz w:val="24"/>
                <w:szCs w:val="24"/>
              </w:rPr>
              <w:t>Kỳ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từ</w:t>
            </w:r>
            <w:proofErr w:type="spellEnd"/>
            <w:r w:rsidRPr="00066DC0">
              <w:rPr>
                <w:sz w:val="24"/>
                <w:szCs w:val="24"/>
              </w:rPr>
              <w:t xml:space="preserve"> Trung </w:t>
            </w:r>
            <w:proofErr w:type="spellStart"/>
            <w:r w:rsidRPr="00066DC0">
              <w:rPr>
                <w:sz w:val="24"/>
                <w:szCs w:val="24"/>
              </w:rPr>
              <w:t>Quốc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và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Việt</w:t>
            </w:r>
            <w:proofErr w:type="spellEnd"/>
            <w:r w:rsidRPr="00066DC0">
              <w:rPr>
                <w:sz w:val="24"/>
                <w:szCs w:val="24"/>
              </w:rPr>
              <w:t xml:space="preserve"> Nam </w:t>
            </w:r>
            <w:proofErr w:type="spellStart"/>
            <w:r w:rsidRPr="00066DC0">
              <w:rPr>
                <w:sz w:val="24"/>
                <w:szCs w:val="24"/>
              </w:rPr>
              <w:t>lần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lượt</w:t>
            </w:r>
            <w:proofErr w:type="spellEnd"/>
            <w:r w:rsidRPr="00066DC0">
              <w:rPr>
                <w:sz w:val="24"/>
                <w:szCs w:val="24"/>
              </w:rPr>
              <w:t xml:space="preserve"> ở </w:t>
            </w:r>
            <w:proofErr w:type="spellStart"/>
            <w:r w:rsidRPr="00066DC0">
              <w:rPr>
                <w:sz w:val="24"/>
                <w:szCs w:val="24"/>
              </w:rPr>
              <w:t>mức</w:t>
            </w:r>
            <w:proofErr w:type="spellEnd"/>
            <w:r w:rsidRPr="00066DC0">
              <w:rPr>
                <w:sz w:val="24"/>
                <w:szCs w:val="24"/>
              </w:rPr>
              <w:t xml:space="preserve"> 3,7 </w:t>
            </w:r>
            <w:proofErr w:type="spellStart"/>
            <w:r w:rsidRPr="00066DC0">
              <w:rPr>
                <w:sz w:val="24"/>
                <w:szCs w:val="24"/>
              </w:rPr>
              <w:t>và</w:t>
            </w:r>
            <w:proofErr w:type="spellEnd"/>
            <w:r w:rsidRPr="00066DC0">
              <w:rPr>
                <w:sz w:val="24"/>
                <w:szCs w:val="24"/>
              </w:rPr>
              <w:t xml:space="preserve"> 3,1 </w:t>
            </w:r>
            <w:proofErr w:type="spellStart"/>
            <w:r w:rsidRPr="00066DC0">
              <w:rPr>
                <w:sz w:val="24"/>
                <w:szCs w:val="24"/>
              </w:rPr>
              <w:t>triệu</w:t>
            </w:r>
            <w:proofErr w:type="spellEnd"/>
            <w:r w:rsidRPr="00066DC0">
              <w:rPr>
                <w:sz w:val="24"/>
                <w:szCs w:val="24"/>
              </w:rPr>
              <w:t xml:space="preserve"> USD, </w:t>
            </w:r>
            <w:proofErr w:type="spellStart"/>
            <w:r w:rsidRPr="00066DC0">
              <w:rPr>
                <w:sz w:val="24"/>
                <w:szCs w:val="24"/>
              </w:rPr>
              <w:t>tương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ứng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mức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giảm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lần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lượt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là</w:t>
            </w:r>
            <w:proofErr w:type="spellEnd"/>
            <w:r w:rsidRPr="00066DC0">
              <w:rPr>
                <w:sz w:val="24"/>
                <w:szCs w:val="24"/>
              </w:rPr>
              <w:t xml:space="preserve"> 56% </w:t>
            </w:r>
            <w:proofErr w:type="spellStart"/>
            <w:r w:rsidRPr="00066DC0">
              <w:rPr>
                <w:sz w:val="24"/>
                <w:szCs w:val="24"/>
              </w:rPr>
              <w:t>và</w:t>
            </w:r>
            <w:proofErr w:type="spellEnd"/>
            <w:r w:rsidRPr="00066DC0">
              <w:rPr>
                <w:sz w:val="24"/>
                <w:szCs w:val="24"/>
              </w:rPr>
              <w:t xml:space="preserve"> 33% so </w:t>
            </w:r>
            <w:proofErr w:type="spellStart"/>
            <w:r w:rsidRPr="00066DC0">
              <w:rPr>
                <w:sz w:val="24"/>
                <w:szCs w:val="24"/>
              </w:rPr>
              <w:t>với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cùng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kỳ</w:t>
            </w:r>
            <w:proofErr w:type="spellEnd"/>
            <w:r w:rsidRPr="00066DC0">
              <w:rPr>
                <w:sz w:val="24"/>
                <w:szCs w:val="24"/>
              </w:rPr>
              <w:t xml:space="preserve"> </w:t>
            </w:r>
            <w:proofErr w:type="spellStart"/>
            <w:r w:rsidRPr="00066DC0">
              <w:rPr>
                <w:sz w:val="24"/>
                <w:szCs w:val="24"/>
              </w:rPr>
              <w:t>năm</w:t>
            </w:r>
            <w:proofErr w:type="spellEnd"/>
            <w:r w:rsidRPr="00066DC0">
              <w:rPr>
                <w:sz w:val="24"/>
                <w:szCs w:val="24"/>
              </w:rPr>
              <w:t xml:space="preserve"> 2018.</w:t>
            </w:r>
          </w:p>
          <w:p w14:paraId="105A7127" w14:textId="0327ED71" w:rsidR="007B3E76" w:rsidRPr="00B04EB3" w:rsidRDefault="00730FD5" w:rsidP="00B04EB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9" w:line="264" w:lineRule="auto"/>
              <w:ind w:right="93" w:firstLine="0"/>
              <w:jc w:val="both"/>
              <w:rPr>
                <w:sz w:val="24"/>
                <w:szCs w:val="24"/>
              </w:rPr>
            </w:pPr>
            <w:r w:rsidRPr="00B04EB3">
              <w:rPr>
                <w:sz w:val="24"/>
                <w:szCs w:val="24"/>
              </w:rPr>
              <w:t xml:space="preserve">Trong </w:t>
            </w:r>
            <w:proofErr w:type="spellStart"/>
            <w:r w:rsidRPr="00B04EB3">
              <w:rPr>
                <w:sz w:val="24"/>
                <w:szCs w:val="24"/>
              </w:rPr>
              <w:t>năm</w:t>
            </w:r>
            <w:proofErr w:type="spellEnd"/>
            <w:r w:rsidRPr="00B04EB3">
              <w:rPr>
                <w:sz w:val="24"/>
                <w:szCs w:val="24"/>
              </w:rPr>
              <w:t xml:space="preserve"> 2017 </w:t>
            </w:r>
            <w:proofErr w:type="spellStart"/>
            <w:r w:rsidRPr="00B04EB3">
              <w:rPr>
                <w:sz w:val="24"/>
                <w:szCs w:val="24"/>
              </w:rPr>
              <w:t>và</w:t>
            </w:r>
            <w:proofErr w:type="spellEnd"/>
            <w:r w:rsidRPr="00B04EB3">
              <w:rPr>
                <w:sz w:val="24"/>
                <w:szCs w:val="24"/>
              </w:rPr>
              <w:t xml:space="preserve"> 2018, </w:t>
            </w:r>
            <w:proofErr w:type="spellStart"/>
            <w:r w:rsidRPr="00B04EB3">
              <w:rPr>
                <w:sz w:val="24"/>
                <w:szCs w:val="24"/>
              </w:rPr>
              <w:t>kim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ngạch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xuất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khẩu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sản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phẩm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ống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cơ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khí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bằng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thép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và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hợp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kim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lạnh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từ</w:t>
            </w:r>
            <w:proofErr w:type="spellEnd"/>
            <w:r w:rsidRPr="00B04EB3">
              <w:rPr>
                <w:sz w:val="24"/>
                <w:szCs w:val="24"/>
              </w:rPr>
              <w:t xml:space="preserve"> Việt Nam sang Hoa </w:t>
            </w:r>
            <w:proofErr w:type="spellStart"/>
            <w:r w:rsidRPr="00B04EB3">
              <w:rPr>
                <w:sz w:val="24"/>
                <w:szCs w:val="24"/>
              </w:rPr>
              <w:t>Kỳ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liên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tục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tăng</w:t>
            </w:r>
            <w:proofErr w:type="spellEnd"/>
            <w:r w:rsidRPr="00B04EB3">
              <w:rPr>
                <w:sz w:val="24"/>
                <w:szCs w:val="24"/>
              </w:rPr>
              <w:t xml:space="preserve"> ở </w:t>
            </w:r>
            <w:proofErr w:type="spellStart"/>
            <w:r w:rsidRPr="00B04EB3">
              <w:rPr>
                <w:sz w:val="24"/>
                <w:szCs w:val="24"/>
              </w:rPr>
              <w:t>mức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cao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lần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lượt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là</w:t>
            </w:r>
            <w:proofErr w:type="spellEnd"/>
            <w:r w:rsidRPr="00B04EB3">
              <w:rPr>
                <w:sz w:val="24"/>
                <w:szCs w:val="24"/>
              </w:rPr>
              <w:t xml:space="preserve"> 191% </w:t>
            </w:r>
            <w:proofErr w:type="spellStart"/>
            <w:r w:rsidRPr="00B04EB3">
              <w:rPr>
                <w:sz w:val="24"/>
                <w:szCs w:val="24"/>
              </w:rPr>
              <w:t>và</w:t>
            </w:r>
            <w:proofErr w:type="spellEnd"/>
            <w:r w:rsidRPr="00B04EB3">
              <w:rPr>
                <w:sz w:val="24"/>
                <w:szCs w:val="24"/>
              </w:rPr>
              <w:t xml:space="preserve"> 107% </w:t>
            </w:r>
            <w:proofErr w:type="spellStart"/>
            <w:r w:rsidRPr="00B04EB3">
              <w:rPr>
                <w:sz w:val="24"/>
                <w:szCs w:val="24"/>
              </w:rPr>
              <w:t>trong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khi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kim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ngạch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xuất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khẩu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sản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phẩm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này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của</w:t>
            </w:r>
            <w:proofErr w:type="spellEnd"/>
            <w:r w:rsidRPr="00B04EB3">
              <w:rPr>
                <w:sz w:val="24"/>
                <w:szCs w:val="24"/>
              </w:rPr>
              <w:t xml:space="preserve"> Trung </w:t>
            </w:r>
            <w:proofErr w:type="spellStart"/>
            <w:r w:rsidRPr="00B04EB3">
              <w:rPr>
                <w:sz w:val="24"/>
                <w:szCs w:val="24"/>
              </w:rPr>
              <w:t>Quốc</w:t>
            </w:r>
            <w:proofErr w:type="spellEnd"/>
            <w:r w:rsidRPr="00B04EB3">
              <w:rPr>
                <w:sz w:val="24"/>
                <w:szCs w:val="24"/>
              </w:rPr>
              <w:t xml:space="preserve"> sang Hoa </w:t>
            </w:r>
            <w:proofErr w:type="spellStart"/>
            <w:r w:rsidRPr="00B04EB3">
              <w:rPr>
                <w:sz w:val="24"/>
                <w:szCs w:val="24"/>
              </w:rPr>
              <w:t>Kỳ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lại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có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xu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hướng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giảm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trong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nhiều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năm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trở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lại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đây</w:t>
            </w:r>
            <w:proofErr w:type="spellEnd"/>
            <w:r w:rsidRPr="00B04EB3">
              <w:rPr>
                <w:sz w:val="24"/>
                <w:szCs w:val="24"/>
              </w:rPr>
              <w:t xml:space="preserve">. Do </w:t>
            </w:r>
            <w:proofErr w:type="spellStart"/>
            <w:r w:rsidRPr="00B04EB3">
              <w:rPr>
                <w:sz w:val="24"/>
                <w:szCs w:val="24"/>
              </w:rPr>
              <w:t>đó</w:t>
            </w:r>
            <w:proofErr w:type="spellEnd"/>
            <w:r w:rsidRPr="00B04EB3">
              <w:rPr>
                <w:sz w:val="24"/>
                <w:szCs w:val="24"/>
              </w:rPr>
              <w:t xml:space="preserve">, </w:t>
            </w:r>
            <w:proofErr w:type="spellStart"/>
            <w:r w:rsidRPr="00B04EB3">
              <w:rPr>
                <w:sz w:val="24"/>
                <w:szCs w:val="24"/>
              </w:rPr>
              <w:t>mặt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hàng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này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có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nguy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cơ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bị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điều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tra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chống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lẩn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tránh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thuế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hoặc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các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biện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pháp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phòng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vệ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thương</w:t>
            </w:r>
            <w:proofErr w:type="spellEnd"/>
            <w:r w:rsidRPr="00B04EB3">
              <w:rPr>
                <w:sz w:val="24"/>
                <w:szCs w:val="24"/>
              </w:rPr>
              <w:t xml:space="preserve"> </w:t>
            </w:r>
            <w:proofErr w:type="spellStart"/>
            <w:r w:rsidRPr="00B04EB3">
              <w:rPr>
                <w:sz w:val="24"/>
                <w:szCs w:val="24"/>
              </w:rPr>
              <w:t>mại</w:t>
            </w:r>
            <w:proofErr w:type="spellEnd"/>
            <w:r w:rsidR="00EC461E">
              <w:rPr>
                <w:sz w:val="24"/>
                <w:szCs w:val="24"/>
              </w:rPr>
              <w:t>.</w:t>
            </w:r>
          </w:p>
        </w:tc>
      </w:tr>
    </w:tbl>
    <w:p w14:paraId="17E43510" w14:textId="77777777" w:rsidR="004E0ECB" w:rsidRDefault="004E0ECB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3E271B" w14:paraId="34895256" w14:textId="77777777" w:rsidTr="00643551">
        <w:tc>
          <w:tcPr>
            <w:tcW w:w="2689" w:type="dxa"/>
          </w:tcPr>
          <w:p w14:paraId="24396C4B" w14:textId="77777777" w:rsidR="003E271B" w:rsidRDefault="003E271B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  <w:p w14:paraId="501281A0" w14:textId="7A337C6D" w:rsidR="001E1197" w:rsidRDefault="001E1197" w:rsidP="00643551"/>
        </w:tc>
        <w:tc>
          <w:tcPr>
            <w:tcW w:w="6372" w:type="dxa"/>
          </w:tcPr>
          <w:p w14:paraId="7103A978" w14:textId="79D84DF4" w:rsidR="003E271B" w:rsidRPr="009A0B6D" w:rsidRDefault="001E1197" w:rsidP="00643551">
            <w:pPr>
              <w:rPr>
                <w:b/>
              </w:rPr>
            </w:pPr>
            <w:proofErr w:type="spellStart"/>
            <w:r>
              <w:rPr>
                <w:b/>
              </w:rPr>
              <w:t>Lá</w:t>
            </w:r>
            <w:proofErr w:type="spellEnd"/>
            <w:r w:rsidR="0080611C" w:rsidRPr="0080611C">
              <w:rPr>
                <w:b/>
              </w:rPr>
              <w:t xml:space="preserve"> </w:t>
            </w:r>
            <w:proofErr w:type="spellStart"/>
            <w:r w:rsidR="0080611C" w:rsidRPr="0080611C">
              <w:rPr>
                <w:b/>
              </w:rPr>
              <w:t>nhôm</w:t>
            </w:r>
            <w:proofErr w:type="spellEnd"/>
            <w:r w:rsidR="00B43A78">
              <w:rPr>
                <w:b/>
              </w:rPr>
              <w:t xml:space="preserve"> </w:t>
            </w:r>
            <w:r w:rsidR="00FD1E86">
              <w:rPr>
                <w:b/>
              </w:rPr>
              <w:t>(16)</w:t>
            </w:r>
          </w:p>
        </w:tc>
      </w:tr>
      <w:tr w:rsidR="003E271B" w14:paraId="68A3DC3B" w14:textId="77777777" w:rsidTr="00643551">
        <w:tc>
          <w:tcPr>
            <w:tcW w:w="2689" w:type="dxa"/>
          </w:tcPr>
          <w:p w14:paraId="13287CE5" w14:textId="77777777" w:rsidR="003E271B" w:rsidRDefault="003E271B" w:rsidP="00643551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6B8E7864" w14:textId="77777777" w:rsidR="003E271B" w:rsidRDefault="0080611C" w:rsidP="00643551">
            <w:pPr>
              <w:rPr>
                <w:b/>
              </w:rPr>
            </w:pPr>
            <w:r w:rsidRPr="0080611C">
              <w:rPr>
                <w:b/>
              </w:rPr>
              <w:t>Aluminum Foil</w:t>
            </w:r>
          </w:p>
          <w:p w14:paraId="134C13E4" w14:textId="49FC351D" w:rsidR="001E1197" w:rsidRDefault="001E1197" w:rsidP="00643551"/>
        </w:tc>
      </w:tr>
      <w:tr w:rsidR="003E271B" w14:paraId="2C430858" w14:textId="77777777" w:rsidTr="00643551">
        <w:tc>
          <w:tcPr>
            <w:tcW w:w="2689" w:type="dxa"/>
          </w:tcPr>
          <w:p w14:paraId="7144AB6E" w14:textId="77777777" w:rsidR="003E271B" w:rsidRDefault="003E271B" w:rsidP="00643551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69C8BB08" w14:textId="77777777" w:rsidR="009E7C25" w:rsidRPr="002A2F33" w:rsidRDefault="009E7C25" w:rsidP="009E7C25">
            <w:pPr>
              <w:rPr>
                <w:b/>
                <w:bCs/>
              </w:rPr>
            </w:pPr>
            <w:r w:rsidRPr="002A2F33">
              <w:rPr>
                <w:b/>
                <w:bCs/>
              </w:rPr>
              <w:t>7607.11.3000, 7607.11.6000, 7607.11.9030, 7607.11.9060, 7607.11.9090, 7607.19.6000</w:t>
            </w:r>
          </w:p>
          <w:p w14:paraId="44E8BA00" w14:textId="77777777" w:rsidR="003E271B" w:rsidRDefault="009E7C25" w:rsidP="009E7C25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>: 7606.11.3060, 7606.11.6000, 7606.12.3045, 7606.12.3055, 7606.12.3090, 7606.12.6000, 7606.91.3090, 7606.91.6080, 7606.92.3090, 7606.92.6080</w:t>
            </w:r>
          </w:p>
          <w:p w14:paraId="7F4C46BF" w14:textId="53AD92E2" w:rsidR="001E1197" w:rsidRPr="009E7C25" w:rsidRDefault="001E1197" w:rsidP="009E7C2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271B" w14:paraId="64F7F33F" w14:textId="77777777" w:rsidTr="00643551">
        <w:tc>
          <w:tcPr>
            <w:tcW w:w="2689" w:type="dxa"/>
          </w:tcPr>
          <w:p w14:paraId="22A3F4A8" w14:textId="77777777" w:rsidR="003E271B" w:rsidRDefault="003E271B" w:rsidP="00643551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066AE7B1" w14:textId="77777777" w:rsidR="003E271B" w:rsidRDefault="003E271B" w:rsidP="00643551">
            <w:r>
              <w:t xml:space="preserve">Hoa </w:t>
            </w:r>
            <w:proofErr w:type="spellStart"/>
            <w:r>
              <w:t>Kỳ</w:t>
            </w:r>
            <w:proofErr w:type="spellEnd"/>
          </w:p>
          <w:p w14:paraId="06ED9EF6" w14:textId="2F3459EF" w:rsidR="001E1197" w:rsidRDefault="001E1197" w:rsidP="00643551"/>
        </w:tc>
      </w:tr>
      <w:tr w:rsidR="003E271B" w14:paraId="7D96C415" w14:textId="77777777" w:rsidTr="00643551">
        <w:tc>
          <w:tcPr>
            <w:tcW w:w="2689" w:type="dxa"/>
          </w:tcPr>
          <w:p w14:paraId="173B945A" w14:textId="77777777" w:rsidR="003E271B" w:rsidRDefault="003E271B" w:rsidP="00643551"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</w:tc>
        <w:tc>
          <w:tcPr>
            <w:tcW w:w="6372" w:type="dxa"/>
          </w:tcPr>
          <w:p w14:paraId="1FBAC90A" w14:textId="77777777" w:rsidR="003E271B" w:rsidRDefault="00F82DD0" w:rsidP="00643551">
            <w:r>
              <w:t xml:space="preserve">Trung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</w:p>
          <w:p w14:paraId="63B6F9B7" w14:textId="18696E57" w:rsidR="001E1197" w:rsidRDefault="001E1197" w:rsidP="00643551"/>
        </w:tc>
      </w:tr>
      <w:tr w:rsidR="003E271B" w14:paraId="4AF07BCC" w14:textId="77777777" w:rsidTr="00643551">
        <w:tc>
          <w:tcPr>
            <w:tcW w:w="2689" w:type="dxa"/>
          </w:tcPr>
          <w:p w14:paraId="1BED5B55" w14:textId="77777777" w:rsidR="003E271B" w:rsidRDefault="003E271B" w:rsidP="0064355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</w:tcPr>
          <w:p w14:paraId="51E3DB53" w14:textId="4307BF09" w:rsidR="003E271B" w:rsidRPr="001E1197" w:rsidRDefault="001E1197" w:rsidP="00643551">
            <w:pPr>
              <w:rPr>
                <w:b/>
                <w:bCs/>
              </w:rPr>
            </w:pPr>
            <w:r w:rsidRPr="001E1197">
              <w:rPr>
                <w:b/>
                <w:bCs/>
              </w:rPr>
              <w:t>2</w:t>
            </w:r>
          </w:p>
          <w:p w14:paraId="7BD58F89" w14:textId="5BBF3868" w:rsidR="001E1197" w:rsidRDefault="001E1197" w:rsidP="00643551"/>
        </w:tc>
      </w:tr>
      <w:tr w:rsidR="003E271B" w14:paraId="3501707A" w14:textId="77777777" w:rsidTr="007F1982">
        <w:tc>
          <w:tcPr>
            <w:tcW w:w="2689" w:type="dxa"/>
            <w:vAlign w:val="center"/>
          </w:tcPr>
          <w:p w14:paraId="06CA12DC" w14:textId="77777777" w:rsidR="003E271B" w:rsidRDefault="003E271B" w:rsidP="0064355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11423BEB" w14:textId="261CCD75" w:rsidR="009E7C25" w:rsidRPr="004E0ECB" w:rsidRDefault="009E7C25" w:rsidP="009E7C25">
            <w:pPr>
              <w:rPr>
                <w:b/>
                <w:bCs/>
              </w:rPr>
            </w:pPr>
            <w:r w:rsidRPr="004E0ECB">
              <w:rPr>
                <w:b/>
                <w:bCs/>
              </w:rPr>
              <w:t>3 - 5,8%</w:t>
            </w:r>
          </w:p>
        </w:tc>
      </w:tr>
      <w:tr w:rsidR="003E271B" w14:paraId="0B472214" w14:textId="77777777" w:rsidTr="00643551">
        <w:tc>
          <w:tcPr>
            <w:tcW w:w="2689" w:type="dxa"/>
          </w:tcPr>
          <w:p w14:paraId="1344C473" w14:textId="77777777" w:rsidR="003E271B" w:rsidRPr="00316BBA" w:rsidRDefault="003E271B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Thông</w:t>
            </w:r>
            <w:proofErr w:type="spellEnd"/>
            <w:r w:rsidRPr="00EC7B60">
              <w:rPr>
                <w:b/>
              </w:rPr>
              <w:t xml:space="preserve"> tin </w:t>
            </w:r>
            <w:proofErr w:type="spellStart"/>
            <w:r w:rsidRPr="00EC7B60">
              <w:rPr>
                <w:b/>
              </w:rPr>
              <w:t>diễn</w:t>
            </w:r>
            <w:proofErr w:type="spellEnd"/>
            <w:r w:rsidRPr="00316BBA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088E0366" w14:textId="3012652B" w:rsidR="00BF613D" w:rsidRPr="001E1197" w:rsidRDefault="00BF613D" w:rsidP="00BF613D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chống</w:t>
            </w:r>
            <w:proofErr w:type="spellEnd"/>
            <w:r w:rsidR="001710B6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bán</w:t>
            </w:r>
            <w:proofErr w:type="spellEnd"/>
            <w:r w:rsidR="001710B6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phá</w:t>
            </w:r>
            <w:proofErr w:type="spellEnd"/>
            <w:r w:rsidR="001710B6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chống</w:t>
            </w:r>
            <w:proofErr w:type="spellEnd"/>
            <w:r w:rsidR="001710B6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trợ</w:t>
            </w:r>
            <w:proofErr w:type="spellEnd"/>
            <w:r w:rsidR="001710B6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vào</w:t>
            </w:r>
            <w:proofErr w:type="spellEnd"/>
            <w:r w:rsidR="001710B6">
              <w:rPr>
                <w:sz w:val="24"/>
              </w:rPr>
              <w:t xml:space="preserve"> </w:t>
            </w:r>
            <w:proofErr w:type="spellStart"/>
            <w:r w:rsidR="001710B6">
              <w:rPr>
                <w:sz w:val="24"/>
              </w:rPr>
              <w:t>ngày</w:t>
            </w:r>
            <w:proofErr w:type="spellEnd"/>
            <w:r w:rsidR="001710B6">
              <w:rPr>
                <w:sz w:val="24"/>
              </w:rPr>
              <w:t xml:space="preserve"> 9 </w:t>
            </w:r>
            <w:proofErr w:type="spellStart"/>
            <w:r w:rsidR="001710B6">
              <w:rPr>
                <w:sz w:val="24"/>
              </w:rPr>
              <w:t>tháng</w:t>
            </w:r>
            <w:proofErr w:type="spellEnd"/>
            <w:r w:rsidR="001710B6">
              <w:rPr>
                <w:sz w:val="24"/>
              </w:rPr>
              <w:t xml:space="preserve"> 3 </w:t>
            </w:r>
            <w:proofErr w:type="spellStart"/>
            <w:r w:rsidR="001710B6" w:rsidRPr="001E1197">
              <w:rPr>
                <w:sz w:val="24"/>
              </w:rPr>
              <w:t>năm</w:t>
            </w:r>
            <w:proofErr w:type="spellEnd"/>
            <w:r w:rsidR="001710B6" w:rsidRPr="001E1197">
              <w:rPr>
                <w:sz w:val="24"/>
              </w:rPr>
              <w:t xml:space="preserve"> </w:t>
            </w:r>
            <w:r w:rsidRPr="001E1197">
              <w:rPr>
                <w:sz w:val="24"/>
              </w:rPr>
              <w:t>201</w:t>
            </w:r>
            <w:r w:rsidR="001710B6" w:rsidRPr="001E1197">
              <w:rPr>
                <w:sz w:val="24"/>
              </w:rPr>
              <w:t>7</w:t>
            </w:r>
            <w:r w:rsidRPr="001E1197">
              <w:rPr>
                <w:sz w:val="24"/>
              </w:rPr>
              <w:t xml:space="preserve">. </w:t>
            </w:r>
            <w:proofErr w:type="spellStart"/>
            <w:r w:rsidRPr="001E1197">
              <w:rPr>
                <w:sz w:val="24"/>
              </w:rPr>
              <w:t>Áp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thuế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tạm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thời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từ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tháng</w:t>
            </w:r>
            <w:proofErr w:type="spellEnd"/>
            <w:r w:rsidRPr="001E1197">
              <w:rPr>
                <w:sz w:val="24"/>
              </w:rPr>
              <w:t xml:space="preserve"> 8/2018, </w:t>
            </w:r>
            <w:proofErr w:type="spellStart"/>
            <w:r w:rsidRPr="001E1197">
              <w:rPr>
                <w:sz w:val="24"/>
              </w:rPr>
              <w:t>áp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thuế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chính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thức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tháng</w:t>
            </w:r>
            <w:proofErr w:type="spellEnd"/>
            <w:r w:rsidRPr="001E1197">
              <w:rPr>
                <w:spacing w:val="-2"/>
                <w:sz w:val="24"/>
              </w:rPr>
              <w:t xml:space="preserve"> </w:t>
            </w:r>
            <w:r w:rsidRPr="001E1197">
              <w:rPr>
                <w:sz w:val="24"/>
              </w:rPr>
              <w:t>02/2019.</w:t>
            </w:r>
          </w:p>
          <w:p w14:paraId="4B25188D" w14:textId="7CED53A2" w:rsidR="00BF613D" w:rsidRPr="00EC7B60" w:rsidRDefault="00BF613D" w:rsidP="00BF613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1E1197">
              <w:rPr>
                <w:sz w:val="24"/>
              </w:rPr>
              <w:t>Mức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thuế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="003A28FB" w:rsidRPr="001E1197">
              <w:rPr>
                <w:sz w:val="24"/>
              </w:rPr>
              <w:t>chống</w:t>
            </w:r>
            <w:proofErr w:type="spellEnd"/>
            <w:r w:rsidR="003A28FB" w:rsidRPr="001E1197">
              <w:rPr>
                <w:sz w:val="24"/>
              </w:rPr>
              <w:t xml:space="preserve"> </w:t>
            </w:r>
            <w:proofErr w:type="spellStart"/>
            <w:r w:rsidR="003A28FB" w:rsidRPr="001E1197">
              <w:rPr>
                <w:sz w:val="24"/>
              </w:rPr>
              <w:t>bán</w:t>
            </w:r>
            <w:proofErr w:type="spellEnd"/>
            <w:r w:rsidR="003A28FB" w:rsidRPr="001E1197">
              <w:rPr>
                <w:sz w:val="24"/>
              </w:rPr>
              <w:t xml:space="preserve"> </w:t>
            </w:r>
            <w:proofErr w:type="spellStart"/>
            <w:r w:rsidR="003A28FB" w:rsidRPr="001E1197">
              <w:rPr>
                <w:sz w:val="24"/>
              </w:rPr>
              <w:t>phá</w:t>
            </w:r>
            <w:proofErr w:type="spellEnd"/>
            <w:r w:rsidR="003A28FB" w:rsidRPr="001E1197">
              <w:rPr>
                <w:sz w:val="24"/>
              </w:rPr>
              <w:t xml:space="preserve"> </w:t>
            </w:r>
            <w:proofErr w:type="spellStart"/>
            <w:r w:rsidR="003A28FB" w:rsidRPr="001E1197">
              <w:rPr>
                <w:sz w:val="24"/>
              </w:rPr>
              <w:t>giá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đối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với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sản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phẩm</w:t>
            </w:r>
            <w:proofErr w:type="spellEnd"/>
            <w:r w:rsidRPr="001E1197">
              <w:rPr>
                <w:sz w:val="24"/>
              </w:rPr>
              <w:t xml:space="preserve"> Trung </w:t>
            </w:r>
            <w:proofErr w:type="spellStart"/>
            <w:r w:rsidRPr="001E1197">
              <w:rPr>
                <w:sz w:val="24"/>
              </w:rPr>
              <w:t>Quốc</w:t>
            </w:r>
            <w:proofErr w:type="spellEnd"/>
            <w:r w:rsidRPr="001E1197">
              <w:rPr>
                <w:sz w:val="24"/>
              </w:rPr>
              <w:t xml:space="preserve"> </w:t>
            </w:r>
            <w:proofErr w:type="spellStart"/>
            <w:r w:rsidRPr="001E1197">
              <w:rPr>
                <w:sz w:val="24"/>
              </w:rPr>
              <w:t>từ</w:t>
            </w:r>
            <w:proofErr w:type="spellEnd"/>
            <w:r w:rsidRPr="001E1197">
              <w:rPr>
                <w:sz w:val="24"/>
              </w:rPr>
              <w:t xml:space="preserve"> </w:t>
            </w:r>
            <w:r w:rsidR="003A28FB" w:rsidRPr="001E1197">
              <w:rPr>
                <w:sz w:val="24"/>
              </w:rPr>
              <w:t>48,64</w:t>
            </w:r>
            <w:r w:rsidRPr="001E1197">
              <w:rPr>
                <w:sz w:val="24"/>
              </w:rPr>
              <w:t xml:space="preserve">% </w:t>
            </w:r>
            <w:proofErr w:type="spellStart"/>
            <w:r w:rsidRPr="001E1197">
              <w:rPr>
                <w:sz w:val="24"/>
              </w:rPr>
              <w:t>đến</w:t>
            </w:r>
            <w:proofErr w:type="spellEnd"/>
            <w:r w:rsidRPr="001E1197">
              <w:rPr>
                <w:sz w:val="24"/>
              </w:rPr>
              <w:t xml:space="preserve"> </w:t>
            </w:r>
            <w:r w:rsidR="003A28FB" w:rsidRPr="001E1197">
              <w:rPr>
                <w:sz w:val="24"/>
              </w:rPr>
              <w:t>106,09</w:t>
            </w:r>
            <w:r w:rsidRPr="001E1197">
              <w:rPr>
                <w:sz w:val="24"/>
              </w:rPr>
              <w:t xml:space="preserve">%. </w:t>
            </w:r>
            <w:proofErr w:type="spellStart"/>
            <w:r w:rsidRPr="001E1197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3A28FB">
              <w:rPr>
                <w:sz w:val="24"/>
              </w:rPr>
              <w:t>chống</w:t>
            </w:r>
            <w:proofErr w:type="spellEnd"/>
            <w:r w:rsidR="003A28FB">
              <w:rPr>
                <w:sz w:val="24"/>
              </w:rPr>
              <w:t xml:space="preserve"> </w:t>
            </w:r>
            <w:proofErr w:type="spellStart"/>
            <w:r w:rsidR="003A28FB">
              <w:rPr>
                <w:sz w:val="24"/>
              </w:rPr>
              <w:t>trợ</w:t>
            </w:r>
            <w:proofErr w:type="spellEnd"/>
            <w:r w:rsidR="003A28FB">
              <w:rPr>
                <w:sz w:val="24"/>
              </w:rPr>
              <w:t xml:space="preserve"> </w:t>
            </w:r>
            <w:proofErr w:type="spellStart"/>
            <w:r w:rsidR="003A28FB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3A28FB" w:rsidRPr="003A28FB">
              <w:rPr>
                <w:sz w:val="24"/>
              </w:rPr>
              <w:t>17</w:t>
            </w:r>
            <w:r w:rsidR="003A28FB">
              <w:rPr>
                <w:sz w:val="24"/>
              </w:rPr>
              <w:t>,</w:t>
            </w:r>
            <w:r w:rsidR="003A28FB" w:rsidRPr="003A28FB">
              <w:rPr>
                <w:sz w:val="24"/>
              </w:rPr>
              <w:t>14</w:t>
            </w:r>
            <w:r w:rsidRPr="00EC7B60">
              <w:rPr>
                <w:sz w:val="24"/>
              </w:rPr>
              <w:t xml:space="preserve">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="003A28FB" w:rsidRPr="003A28FB">
              <w:rPr>
                <w:sz w:val="24"/>
              </w:rPr>
              <w:t>80</w:t>
            </w:r>
            <w:r w:rsidR="003A28FB">
              <w:rPr>
                <w:sz w:val="24"/>
              </w:rPr>
              <w:t>,</w:t>
            </w:r>
            <w:r w:rsidR="003A28FB" w:rsidRPr="003A28FB">
              <w:rPr>
                <w:sz w:val="24"/>
              </w:rPr>
              <w:t>97</w:t>
            </w:r>
          </w:p>
          <w:p w14:paraId="692BB169" w14:textId="343FDB78" w:rsidR="00BF613D" w:rsidRPr="00EC7B60" w:rsidRDefault="00BF613D" w:rsidP="00BF613D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3A28FB">
              <w:rPr>
                <w:sz w:val="24"/>
              </w:rPr>
              <w:t>giấy</w:t>
            </w:r>
            <w:proofErr w:type="spellEnd"/>
            <w:r w:rsidR="003A28FB">
              <w:rPr>
                <w:sz w:val="24"/>
              </w:rPr>
              <w:t xml:space="preserve"> </w:t>
            </w:r>
            <w:proofErr w:type="spellStart"/>
            <w:r w:rsidR="003A28FB">
              <w:rPr>
                <w:sz w:val="24"/>
              </w:rPr>
              <w:t>nhôm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3A28FB">
              <w:rPr>
                <w:sz w:val="24"/>
              </w:rPr>
              <w:t>61</w:t>
            </w:r>
            <w:r w:rsidRPr="00EC7B60">
              <w:rPr>
                <w:sz w:val="24"/>
              </w:rPr>
              <w:t xml:space="preserve">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3A28FB">
              <w:rPr>
                <w:sz w:val="24"/>
              </w:rPr>
              <w:t>409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xuống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còn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3A28FB">
              <w:rPr>
                <w:sz w:val="24"/>
              </w:rPr>
              <w:t>160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3A28FB">
              <w:rPr>
                <w:sz w:val="24"/>
              </w:rPr>
              <w:t>116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3A28FB">
              <w:rPr>
                <w:sz w:val="24"/>
              </w:rPr>
              <w:t>5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30855BB1" w14:textId="77777777" w:rsidR="00A36A32" w:rsidRPr="00A36A32" w:rsidRDefault="00BF613D" w:rsidP="00BD3CB0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EC7B60">
              <w:rPr>
                <w:sz w:val="24"/>
              </w:rPr>
              <w:t xml:space="preserve">Trong </w:t>
            </w:r>
            <w:r w:rsidR="00A36A32"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A36A32">
              <w:rPr>
                <w:sz w:val="24"/>
              </w:rPr>
              <w:t>29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 w:rsidR="00A36A32">
              <w:rPr>
                <w:sz w:val="24"/>
              </w:rPr>
              <w:t xml:space="preserve">, </w:t>
            </w:r>
            <w:proofErr w:type="spellStart"/>
            <w:r w:rsidR="00A36A32">
              <w:rPr>
                <w:sz w:val="24"/>
              </w:rPr>
              <w:t>tương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ứng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mức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giảm</w:t>
            </w:r>
            <w:proofErr w:type="spellEnd"/>
            <w:r w:rsidR="00A36A32">
              <w:rPr>
                <w:sz w:val="24"/>
              </w:rPr>
              <w:t xml:space="preserve"> 69% so </w:t>
            </w:r>
            <w:proofErr w:type="spellStart"/>
            <w:r w:rsidR="00A36A32">
              <w:rPr>
                <w:sz w:val="24"/>
              </w:rPr>
              <w:t>với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cùng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kỳ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năm</w:t>
            </w:r>
            <w:proofErr w:type="spellEnd"/>
            <w:r w:rsidR="00A36A32">
              <w:rPr>
                <w:sz w:val="24"/>
              </w:rPr>
              <w:t xml:space="preserve"> 2018. Trong </w:t>
            </w:r>
            <w:proofErr w:type="spellStart"/>
            <w:r w:rsidR="00A36A32">
              <w:rPr>
                <w:sz w:val="24"/>
              </w:rPr>
              <w:t>khi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đó</w:t>
            </w:r>
            <w:proofErr w:type="spellEnd"/>
            <w:r w:rsidR="00A36A32">
              <w:rPr>
                <w:sz w:val="24"/>
              </w:rPr>
              <w:t xml:space="preserve">, </w:t>
            </w:r>
            <w:proofErr w:type="spellStart"/>
            <w:r w:rsidR="00A36A32">
              <w:rPr>
                <w:sz w:val="24"/>
              </w:rPr>
              <w:t>không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có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ghi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nhận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về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việc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Việt</w:t>
            </w:r>
            <w:proofErr w:type="spellEnd"/>
            <w:r w:rsidR="00A36A32">
              <w:rPr>
                <w:sz w:val="24"/>
              </w:rPr>
              <w:t xml:space="preserve"> Nam </w:t>
            </w:r>
            <w:proofErr w:type="spellStart"/>
            <w:r w:rsidR="00A36A32">
              <w:rPr>
                <w:sz w:val="24"/>
              </w:rPr>
              <w:t>xuất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khẩu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sản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phẩm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này</w:t>
            </w:r>
            <w:proofErr w:type="spellEnd"/>
            <w:r w:rsidR="00A36A32">
              <w:rPr>
                <w:sz w:val="24"/>
              </w:rPr>
              <w:t xml:space="preserve"> sang Hoa </w:t>
            </w:r>
            <w:proofErr w:type="spellStart"/>
            <w:r w:rsidR="00A36A32">
              <w:rPr>
                <w:sz w:val="24"/>
              </w:rPr>
              <w:t>Kỳ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trong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thời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gian</w:t>
            </w:r>
            <w:proofErr w:type="spellEnd"/>
            <w:r w:rsidR="00A36A32">
              <w:rPr>
                <w:sz w:val="24"/>
              </w:rPr>
              <w:t xml:space="preserve"> </w:t>
            </w:r>
            <w:proofErr w:type="spellStart"/>
            <w:r w:rsidR="00A36A32">
              <w:rPr>
                <w:sz w:val="24"/>
              </w:rPr>
              <w:t>này</w:t>
            </w:r>
            <w:proofErr w:type="spellEnd"/>
            <w:r w:rsidR="00A36A32">
              <w:rPr>
                <w:sz w:val="24"/>
              </w:rPr>
              <w:t>.</w:t>
            </w:r>
          </w:p>
          <w:p w14:paraId="42E574D4" w14:textId="2C6EC4EC" w:rsidR="003E271B" w:rsidRDefault="00BF613D" w:rsidP="00BD3CB0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proofErr w:type="spellStart"/>
            <w:r w:rsidRPr="00EC7B60">
              <w:rPr>
                <w:sz w:val="24"/>
              </w:rPr>
              <w:t>Chưa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dấu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rõ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thấy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A36A32">
              <w:rPr>
                <w:spacing w:val="-2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lai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Tuy</w:t>
            </w:r>
            <w:proofErr w:type="spellEnd"/>
            <w:r w:rsidRPr="00A36A32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nhiên</w:t>
            </w:r>
            <w:proofErr w:type="spellEnd"/>
            <w:r w:rsidRPr="00A36A32">
              <w:rPr>
                <w:spacing w:val="-6"/>
                <w:sz w:val="24"/>
              </w:rPr>
              <w:t xml:space="preserve"> </w:t>
            </w:r>
            <w:r w:rsidRPr="00EC7B60">
              <w:rPr>
                <w:sz w:val="24"/>
              </w:rPr>
              <w:t>do</w:t>
            </w:r>
            <w:r w:rsidRPr="00A36A32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A36A32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A36A32">
              <w:rPr>
                <w:spacing w:val="-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A36A32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A36A32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A36A32">
              <w:rPr>
                <w:spacing w:val="-6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A36A32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A36A32">
              <w:rPr>
                <w:spacing w:val="-4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A36A32">
              <w:rPr>
                <w:spacing w:val="-7"/>
                <w:sz w:val="24"/>
              </w:rPr>
              <w:t xml:space="preserve"> </w:t>
            </w:r>
            <w:r w:rsidRPr="00EC7B60">
              <w:rPr>
                <w:sz w:val="24"/>
              </w:rPr>
              <w:t>Hoa</w:t>
            </w:r>
            <w:r w:rsidRPr="00A36A32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A36A32">
              <w:rPr>
                <w:spacing w:val="-5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liên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giảm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mạnh</w:t>
            </w:r>
            <w:proofErr w:type="spellEnd"/>
            <w:r w:rsidRPr="00EC7B60">
              <w:rPr>
                <w:sz w:val="24"/>
              </w:rPr>
              <w:t xml:space="preserve">, do </w:t>
            </w:r>
            <w:proofErr w:type="spellStart"/>
            <w:r w:rsidRPr="00EC7B60">
              <w:rPr>
                <w:sz w:val="24"/>
              </w:rPr>
              <w:t>đó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thêm</w:t>
            </w:r>
            <w:proofErr w:type="spellEnd"/>
            <w:r w:rsidRPr="00EC7B60">
              <w:rPr>
                <w:sz w:val="24"/>
              </w:rPr>
              <w:t>.</w:t>
            </w:r>
          </w:p>
          <w:p w14:paraId="5031383B" w14:textId="2D61EE6C" w:rsidR="001710B6" w:rsidRDefault="001710B6" w:rsidP="00BF613D"/>
        </w:tc>
      </w:tr>
    </w:tbl>
    <w:p w14:paraId="02456A0A" w14:textId="656101E8" w:rsidR="00995D8F" w:rsidRDefault="00995D8F">
      <w:pPr>
        <w:spacing w:after="160" w:line="259" w:lineRule="auto"/>
      </w:pPr>
    </w:p>
    <w:p w14:paraId="559320CF" w14:textId="77777777" w:rsidR="00995D8F" w:rsidRDefault="00995D8F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995D8F" w14:paraId="3FBAF133" w14:textId="77777777" w:rsidTr="00643551">
        <w:tc>
          <w:tcPr>
            <w:tcW w:w="2689" w:type="dxa"/>
          </w:tcPr>
          <w:p w14:paraId="61F54399" w14:textId="77777777" w:rsidR="00995D8F" w:rsidRDefault="00995D8F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  <w:p w14:paraId="085E84E3" w14:textId="1B38828E" w:rsidR="001E1197" w:rsidRDefault="001E1197" w:rsidP="00643551"/>
        </w:tc>
        <w:tc>
          <w:tcPr>
            <w:tcW w:w="6372" w:type="dxa"/>
          </w:tcPr>
          <w:p w14:paraId="2D1CAA38" w14:textId="0D46DBD0" w:rsidR="00995D8F" w:rsidRPr="009A0B6D" w:rsidRDefault="00995D8F" w:rsidP="00643551">
            <w:pPr>
              <w:rPr>
                <w:b/>
              </w:rPr>
            </w:pPr>
            <w:proofErr w:type="spellStart"/>
            <w:r>
              <w:rPr>
                <w:b/>
              </w:rPr>
              <w:t>Ghim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đóng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thùng</w:t>
            </w:r>
            <w:proofErr w:type="spellEnd"/>
            <w:r>
              <w:rPr>
                <w:b/>
              </w:rPr>
              <w:t xml:space="preserve"> (17)</w:t>
            </w:r>
          </w:p>
        </w:tc>
      </w:tr>
      <w:tr w:rsidR="00995D8F" w14:paraId="74174BF7" w14:textId="77777777" w:rsidTr="00643551">
        <w:tc>
          <w:tcPr>
            <w:tcW w:w="2689" w:type="dxa"/>
          </w:tcPr>
          <w:p w14:paraId="01C3F69E" w14:textId="77777777" w:rsidR="00995D8F" w:rsidRDefault="00995D8F" w:rsidP="00643551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3FD4453A" w14:textId="77777777" w:rsidR="00995D8F" w:rsidRDefault="00995D8F" w:rsidP="00643551">
            <w:pPr>
              <w:rPr>
                <w:b/>
              </w:rPr>
            </w:pPr>
            <w:r w:rsidRPr="00995D8F">
              <w:rPr>
                <w:b/>
              </w:rPr>
              <w:t>Carton-Closing Staples</w:t>
            </w:r>
          </w:p>
          <w:p w14:paraId="55D8AAA4" w14:textId="192F1F66" w:rsidR="001E1197" w:rsidRDefault="001E1197" w:rsidP="00643551"/>
        </w:tc>
      </w:tr>
      <w:tr w:rsidR="00995D8F" w14:paraId="2FAC6C6D" w14:textId="77777777" w:rsidTr="00643551">
        <w:tc>
          <w:tcPr>
            <w:tcW w:w="2689" w:type="dxa"/>
          </w:tcPr>
          <w:p w14:paraId="3CCA3346" w14:textId="77777777" w:rsidR="00995D8F" w:rsidRDefault="00995D8F" w:rsidP="00643551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71C14658" w14:textId="77777777" w:rsidR="00995D8F" w:rsidRDefault="00AD25A0" w:rsidP="00643551">
            <w:r w:rsidRPr="00AD25A0">
              <w:t>8305.20.00.00</w:t>
            </w:r>
            <w:r w:rsidR="00A756C8">
              <w:t>,</w:t>
            </w:r>
            <w:r w:rsidRPr="00AD25A0">
              <w:t xml:space="preserve"> 7317.00.65.60</w:t>
            </w:r>
          </w:p>
          <w:p w14:paraId="7A6FD788" w14:textId="4D708C40" w:rsidR="001E1197" w:rsidRDefault="001E1197" w:rsidP="00643551"/>
        </w:tc>
      </w:tr>
      <w:tr w:rsidR="00995D8F" w14:paraId="305C48BE" w14:textId="77777777" w:rsidTr="00643551">
        <w:tc>
          <w:tcPr>
            <w:tcW w:w="2689" w:type="dxa"/>
          </w:tcPr>
          <w:p w14:paraId="04C85A5B" w14:textId="77777777" w:rsidR="00995D8F" w:rsidRDefault="00995D8F" w:rsidP="00643551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0EEBD4C7" w14:textId="77777777" w:rsidR="00995D8F" w:rsidRDefault="00995D8F" w:rsidP="00643551">
            <w:r>
              <w:t xml:space="preserve">Hoa </w:t>
            </w:r>
            <w:proofErr w:type="spellStart"/>
            <w:r>
              <w:t>Kỳ</w:t>
            </w:r>
            <w:proofErr w:type="spellEnd"/>
          </w:p>
          <w:p w14:paraId="153F16D9" w14:textId="1EB488AB" w:rsidR="001E1197" w:rsidRDefault="001E1197" w:rsidP="00643551"/>
        </w:tc>
      </w:tr>
      <w:tr w:rsidR="00995D8F" w14:paraId="74DA1505" w14:textId="77777777" w:rsidTr="00643551">
        <w:tc>
          <w:tcPr>
            <w:tcW w:w="2689" w:type="dxa"/>
          </w:tcPr>
          <w:p w14:paraId="5F5F668E" w14:textId="77777777" w:rsidR="00995D8F" w:rsidRDefault="00995D8F" w:rsidP="00643551"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</w:tc>
        <w:tc>
          <w:tcPr>
            <w:tcW w:w="6372" w:type="dxa"/>
          </w:tcPr>
          <w:p w14:paraId="69EE4501" w14:textId="56192E09" w:rsidR="00995D8F" w:rsidRDefault="001E1197" w:rsidP="00643551">
            <w:r>
              <w:t xml:space="preserve">Trung </w:t>
            </w:r>
            <w:proofErr w:type="spellStart"/>
            <w:r>
              <w:t>Quốc</w:t>
            </w:r>
            <w:proofErr w:type="spellEnd"/>
          </w:p>
        </w:tc>
      </w:tr>
      <w:tr w:rsidR="00995D8F" w14:paraId="41F30BE7" w14:textId="77777777" w:rsidTr="00643551">
        <w:tc>
          <w:tcPr>
            <w:tcW w:w="2689" w:type="dxa"/>
          </w:tcPr>
          <w:p w14:paraId="6D6562F7" w14:textId="77777777" w:rsidR="00995D8F" w:rsidRDefault="00995D8F" w:rsidP="0064355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</w:tcPr>
          <w:p w14:paraId="685C0592" w14:textId="77777777" w:rsidR="00995D8F" w:rsidRDefault="001E1197" w:rsidP="00643551">
            <w:r>
              <w:t>2</w:t>
            </w:r>
          </w:p>
          <w:p w14:paraId="65928B33" w14:textId="5FFF8346" w:rsidR="001E1197" w:rsidRDefault="001E1197" w:rsidP="00643551"/>
        </w:tc>
      </w:tr>
      <w:tr w:rsidR="00A756C8" w14:paraId="322C65C6" w14:textId="77777777" w:rsidTr="00BD3CB0">
        <w:tc>
          <w:tcPr>
            <w:tcW w:w="2689" w:type="dxa"/>
          </w:tcPr>
          <w:p w14:paraId="69937EC9" w14:textId="77777777" w:rsidR="00A756C8" w:rsidRDefault="00A756C8" w:rsidP="00A756C8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  <w:p w14:paraId="241C77BC" w14:textId="40C53BCA" w:rsidR="001E1197" w:rsidRDefault="001E1197" w:rsidP="00A756C8"/>
        </w:tc>
        <w:tc>
          <w:tcPr>
            <w:tcW w:w="6372" w:type="dxa"/>
            <w:vAlign w:val="center"/>
          </w:tcPr>
          <w:p w14:paraId="732A2077" w14:textId="52B33A02" w:rsidR="00A756C8" w:rsidRDefault="001E1197" w:rsidP="00A756C8">
            <w:r>
              <w:rPr>
                <w:b/>
                <w:bCs/>
              </w:rPr>
              <w:t>0%</w:t>
            </w:r>
          </w:p>
        </w:tc>
      </w:tr>
      <w:tr w:rsidR="00A756C8" w14:paraId="36869852" w14:textId="77777777" w:rsidTr="00643551">
        <w:tc>
          <w:tcPr>
            <w:tcW w:w="2689" w:type="dxa"/>
          </w:tcPr>
          <w:p w14:paraId="6C49302C" w14:textId="77777777" w:rsidR="00A756C8" w:rsidRPr="00316BBA" w:rsidRDefault="00A756C8" w:rsidP="00A756C8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Thông</w:t>
            </w:r>
            <w:proofErr w:type="spellEnd"/>
            <w:r w:rsidRPr="00EC7B60">
              <w:rPr>
                <w:b/>
              </w:rPr>
              <w:t xml:space="preserve"> tin </w:t>
            </w:r>
            <w:proofErr w:type="spellStart"/>
            <w:r w:rsidRPr="00EC7B60">
              <w:rPr>
                <w:b/>
              </w:rPr>
              <w:t>diễn</w:t>
            </w:r>
            <w:proofErr w:type="spellEnd"/>
            <w:r w:rsidRPr="00316BBA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658A1259" w14:textId="1A71A6C4" w:rsidR="00A756C8" w:rsidRPr="00EC7B60" w:rsidRDefault="00A756C8" w:rsidP="00A756C8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</w:t>
            </w:r>
            <w:r w:rsidR="0072299B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r w:rsidR="0072299B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r w:rsidRPr="00EC7B6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.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E1197">
              <w:rPr>
                <w:sz w:val="24"/>
              </w:rPr>
              <w:t>từ</w:t>
            </w:r>
            <w:proofErr w:type="spellEnd"/>
            <w:r w:rsidR="001E1197">
              <w:rPr>
                <w:sz w:val="24"/>
              </w:rPr>
              <w:t xml:space="preserve"> 2018.</w:t>
            </w:r>
          </w:p>
          <w:p w14:paraId="7CEEC4E2" w14:textId="20FE3B48" w:rsidR="00A756C8" w:rsidRPr="00EC7B60" w:rsidRDefault="00A756C8" w:rsidP="00A756C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C6593B" w:rsidRPr="00C6593B">
              <w:rPr>
                <w:sz w:val="24"/>
              </w:rPr>
              <w:t>115</w:t>
            </w:r>
            <w:r w:rsidR="00C6593B">
              <w:rPr>
                <w:sz w:val="24"/>
              </w:rPr>
              <w:t>,</w:t>
            </w:r>
            <w:r w:rsidR="00C6593B" w:rsidRPr="00C6593B">
              <w:rPr>
                <w:sz w:val="24"/>
              </w:rPr>
              <w:t>65</w:t>
            </w:r>
            <w:r w:rsidRPr="00EC7B60">
              <w:rPr>
                <w:sz w:val="24"/>
              </w:rPr>
              <w:t xml:space="preserve">% </w:t>
            </w:r>
            <w:proofErr w:type="spellStart"/>
            <w:r w:rsidRPr="00EC7B60">
              <w:rPr>
                <w:sz w:val="24"/>
              </w:rPr>
              <w:t>đến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C6593B" w:rsidRPr="00C6593B">
              <w:rPr>
                <w:sz w:val="24"/>
              </w:rPr>
              <w:t>263</w:t>
            </w:r>
            <w:r w:rsidR="00C6593B">
              <w:rPr>
                <w:sz w:val="24"/>
              </w:rPr>
              <w:t>,</w:t>
            </w:r>
            <w:r w:rsidR="00C6593B" w:rsidRPr="00C6593B">
              <w:rPr>
                <w:sz w:val="24"/>
              </w:rPr>
              <w:t>40%</w:t>
            </w:r>
            <w:r w:rsidR="00C6593B">
              <w:rPr>
                <w:sz w:val="24"/>
              </w:rPr>
              <w:t>.</w:t>
            </w:r>
          </w:p>
          <w:p w14:paraId="6F040929" w14:textId="7E22549F" w:rsidR="00A756C8" w:rsidRPr="00EC7B60" w:rsidRDefault="00A756C8" w:rsidP="00A756C8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="002130BF">
              <w:rPr>
                <w:sz w:val="24"/>
              </w:rPr>
              <w:t xml:space="preserve"> </w:t>
            </w:r>
            <w:proofErr w:type="spellStart"/>
            <w:r w:rsidR="002130BF">
              <w:rPr>
                <w:sz w:val="24"/>
              </w:rPr>
              <w:t>Ghim</w:t>
            </w:r>
            <w:proofErr w:type="spellEnd"/>
            <w:r w:rsidR="002130BF">
              <w:rPr>
                <w:sz w:val="24"/>
              </w:rPr>
              <w:t xml:space="preserve"> </w:t>
            </w:r>
            <w:proofErr w:type="spellStart"/>
            <w:r w:rsidR="002130BF">
              <w:rPr>
                <w:sz w:val="24"/>
              </w:rPr>
              <w:t>đóng</w:t>
            </w:r>
            <w:proofErr w:type="spellEnd"/>
            <w:r w:rsidR="002130BF">
              <w:rPr>
                <w:sz w:val="24"/>
              </w:rPr>
              <w:t xml:space="preserve"> </w:t>
            </w:r>
            <w:proofErr w:type="spellStart"/>
            <w:r w:rsidR="002130BF">
              <w:rPr>
                <w:sz w:val="24"/>
              </w:rPr>
              <w:t>thùng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2130BF">
              <w:rPr>
                <w:sz w:val="24"/>
              </w:rPr>
              <w:t>tăng</w:t>
            </w:r>
            <w:proofErr w:type="spellEnd"/>
            <w:r w:rsidR="002130BF">
              <w:rPr>
                <w:sz w:val="24"/>
              </w:rPr>
              <w:t xml:space="preserve"> 20</w:t>
            </w:r>
            <w:r w:rsidRPr="00EC7B60">
              <w:rPr>
                <w:sz w:val="24"/>
              </w:rPr>
              <w:t xml:space="preserve">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712BE1">
              <w:rPr>
                <w:sz w:val="24"/>
              </w:rPr>
              <w:t>79,6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="00712BE1">
              <w:rPr>
                <w:sz w:val="24"/>
              </w:rPr>
              <w:t>lên</w:t>
            </w:r>
            <w:proofErr w:type="spellEnd"/>
            <w:r w:rsidR="00712BE1">
              <w:rPr>
                <w:sz w:val="24"/>
              </w:rPr>
              <w:t xml:space="preserve"> 95,1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Kim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Việt</w:t>
            </w:r>
            <w:proofErr w:type="spellEnd"/>
            <w:r w:rsidRPr="00EC7B60">
              <w:rPr>
                <w:sz w:val="24"/>
              </w:rPr>
              <w:t xml:space="preserve"> Nam </w:t>
            </w:r>
            <w:proofErr w:type="spellStart"/>
            <w:r w:rsidRPr="00EC7B60">
              <w:rPr>
                <w:sz w:val="24"/>
              </w:rPr>
              <w:t>chỉ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7A0A13">
              <w:rPr>
                <w:sz w:val="24"/>
              </w:rPr>
              <w:t>10,1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và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7A0A13">
              <w:rPr>
                <w:sz w:val="24"/>
              </w:rPr>
              <w:t>97,3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nghìn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pacing w:val="-2"/>
                <w:sz w:val="24"/>
              </w:rPr>
              <w:t xml:space="preserve"> </w:t>
            </w:r>
            <w:r w:rsidRPr="00EC7B60">
              <w:rPr>
                <w:sz w:val="24"/>
              </w:rPr>
              <w:t>2018.</w:t>
            </w:r>
          </w:p>
          <w:p w14:paraId="08E05BDD" w14:textId="2D023355" w:rsidR="00A756C8" w:rsidRPr="00A36A32" w:rsidRDefault="00A756C8" w:rsidP="00A756C8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EC7B60">
              <w:rPr>
                <w:sz w:val="24"/>
              </w:rPr>
              <w:t xml:space="preserve">Trong 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ở </w:t>
            </w: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481581">
              <w:rPr>
                <w:sz w:val="24"/>
              </w:rPr>
              <w:t>82,7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ứng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</w:t>
            </w:r>
            <w:r w:rsidR="00481581">
              <w:rPr>
                <w:sz w:val="24"/>
              </w:rPr>
              <w:t>5</w:t>
            </w:r>
            <w:r>
              <w:rPr>
                <w:sz w:val="24"/>
              </w:rPr>
              <w:t xml:space="preserve">%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2018. Trong </w:t>
            </w:r>
            <w:proofErr w:type="spellStart"/>
            <w:r>
              <w:rPr>
                <w:sz w:val="24"/>
              </w:rPr>
              <w:t>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r w:rsidR="00481581">
              <w:rPr>
                <w:sz w:val="24"/>
              </w:rPr>
              <w:t xml:space="preserve">242 </w:t>
            </w:r>
            <w:proofErr w:type="spellStart"/>
            <w:r w:rsidR="00481581">
              <w:rPr>
                <w:sz w:val="24"/>
              </w:rPr>
              <w:t>nghìn</w:t>
            </w:r>
            <w:proofErr w:type="spellEnd"/>
            <w:r w:rsidR="00481581"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sang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 w:rsidR="00481581">
              <w:rPr>
                <w:sz w:val="24"/>
              </w:rPr>
              <w:t xml:space="preserve">, </w:t>
            </w:r>
            <w:proofErr w:type="spellStart"/>
            <w:r w:rsidR="00481581">
              <w:rPr>
                <w:sz w:val="24"/>
              </w:rPr>
              <w:t>tăng</w:t>
            </w:r>
            <w:proofErr w:type="spellEnd"/>
            <w:r w:rsidR="00481581">
              <w:rPr>
                <w:sz w:val="24"/>
              </w:rPr>
              <w:t xml:space="preserve"> 1345% so </w:t>
            </w:r>
            <w:proofErr w:type="spellStart"/>
            <w:r w:rsidR="00481581">
              <w:rPr>
                <w:sz w:val="24"/>
              </w:rPr>
              <w:t>với</w:t>
            </w:r>
            <w:proofErr w:type="spellEnd"/>
            <w:r w:rsidR="00481581">
              <w:rPr>
                <w:sz w:val="24"/>
              </w:rPr>
              <w:t xml:space="preserve"> </w:t>
            </w:r>
            <w:proofErr w:type="spellStart"/>
            <w:r w:rsidR="00481581">
              <w:rPr>
                <w:sz w:val="24"/>
              </w:rPr>
              <w:t>cùng</w:t>
            </w:r>
            <w:proofErr w:type="spellEnd"/>
            <w:r w:rsidR="00481581">
              <w:rPr>
                <w:sz w:val="24"/>
              </w:rPr>
              <w:t xml:space="preserve"> </w:t>
            </w:r>
            <w:proofErr w:type="spellStart"/>
            <w:r w:rsidR="00481581">
              <w:rPr>
                <w:sz w:val="24"/>
              </w:rPr>
              <w:t>kỳ</w:t>
            </w:r>
            <w:proofErr w:type="spellEnd"/>
            <w:r w:rsidR="00481581">
              <w:rPr>
                <w:sz w:val="24"/>
              </w:rPr>
              <w:t xml:space="preserve"> </w:t>
            </w:r>
            <w:proofErr w:type="spellStart"/>
            <w:r w:rsidR="00481581">
              <w:rPr>
                <w:sz w:val="24"/>
              </w:rPr>
              <w:t>năm</w:t>
            </w:r>
            <w:proofErr w:type="spellEnd"/>
            <w:r w:rsidR="00481581">
              <w:rPr>
                <w:sz w:val="24"/>
              </w:rPr>
              <w:t xml:space="preserve"> 2018 ở </w:t>
            </w:r>
            <w:proofErr w:type="spellStart"/>
            <w:r w:rsidR="00481581">
              <w:rPr>
                <w:sz w:val="24"/>
              </w:rPr>
              <w:t>mức</w:t>
            </w:r>
            <w:proofErr w:type="spellEnd"/>
            <w:r w:rsidR="00481581">
              <w:rPr>
                <w:sz w:val="24"/>
              </w:rPr>
              <w:t xml:space="preserve"> 16,8 </w:t>
            </w:r>
            <w:proofErr w:type="spellStart"/>
            <w:r w:rsidR="00481581">
              <w:rPr>
                <w:sz w:val="24"/>
              </w:rPr>
              <w:t>nghìn</w:t>
            </w:r>
            <w:proofErr w:type="spellEnd"/>
            <w:r w:rsidR="00481581">
              <w:rPr>
                <w:sz w:val="24"/>
              </w:rPr>
              <w:t xml:space="preserve"> USD</w:t>
            </w:r>
            <w:r>
              <w:rPr>
                <w:sz w:val="24"/>
              </w:rPr>
              <w:t>.</w:t>
            </w:r>
          </w:p>
          <w:p w14:paraId="76553E8F" w14:textId="77777777" w:rsidR="00A756C8" w:rsidRPr="00BA5040" w:rsidRDefault="00481581" w:rsidP="00A756C8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>
              <w:rPr>
                <w:sz w:val="24"/>
              </w:rPr>
              <w:t xml:space="preserve">Kim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mặt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hàng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sang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ở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thấp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cũng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chưa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thấy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mạnh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Trung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z w:val="24"/>
              </w:rPr>
              <w:t xml:space="preserve">. Do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</w:t>
            </w:r>
            <w:r w:rsidR="00A756C8" w:rsidRPr="00EC7B60">
              <w:rPr>
                <w:sz w:val="24"/>
              </w:rPr>
              <w:t>hưa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có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dấu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hiệu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rõ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rệt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cho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thấy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nguy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cơ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bị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điều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tra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chống</w:t>
            </w:r>
            <w:proofErr w:type="spellEnd"/>
            <w:r w:rsidR="00A756C8" w:rsidRPr="00A36A32">
              <w:rPr>
                <w:spacing w:val="-23"/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bán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phá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giá</w:t>
            </w:r>
            <w:proofErr w:type="spellEnd"/>
            <w:r w:rsidR="00A756C8" w:rsidRPr="00EC7B60">
              <w:rPr>
                <w:sz w:val="24"/>
              </w:rPr>
              <w:t xml:space="preserve">, </w:t>
            </w:r>
            <w:proofErr w:type="spellStart"/>
            <w:r w:rsidR="00A756C8" w:rsidRPr="00EC7B60">
              <w:rPr>
                <w:sz w:val="24"/>
              </w:rPr>
              <w:t>chống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lẩn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tránh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của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sản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phẩm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này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trong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tương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lai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gần</w:t>
            </w:r>
            <w:proofErr w:type="spellEnd"/>
            <w:r w:rsidR="00A756C8" w:rsidRPr="00EC7B6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vẫn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cần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tiếp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tục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theo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dõi</w:t>
            </w:r>
            <w:proofErr w:type="spellEnd"/>
            <w:r w:rsidR="00A756C8" w:rsidRPr="00EC7B60">
              <w:rPr>
                <w:sz w:val="24"/>
              </w:rPr>
              <w:t xml:space="preserve"> </w:t>
            </w:r>
            <w:proofErr w:type="spellStart"/>
            <w:r w:rsidR="00A756C8" w:rsidRPr="00EC7B60">
              <w:rPr>
                <w:sz w:val="24"/>
              </w:rPr>
              <w:t>thêm</w:t>
            </w:r>
            <w:proofErr w:type="spellEnd"/>
            <w:r w:rsidR="00A756C8" w:rsidRPr="00EC7B60">
              <w:rPr>
                <w:sz w:val="24"/>
              </w:rPr>
              <w:t>.</w:t>
            </w:r>
          </w:p>
          <w:p w14:paraId="4ECA009E" w14:textId="15176660" w:rsidR="00BA5040" w:rsidRDefault="00BA5040" w:rsidP="001E1197">
            <w:pPr>
              <w:pStyle w:val="TableParagraph"/>
              <w:tabs>
                <w:tab w:val="left" w:pos="257"/>
              </w:tabs>
              <w:spacing w:before="122" w:line="264" w:lineRule="auto"/>
              <w:ind w:left="108" w:right="93"/>
              <w:jc w:val="both"/>
            </w:pPr>
          </w:p>
        </w:tc>
      </w:tr>
    </w:tbl>
    <w:p w14:paraId="13560095" w14:textId="30A4BD6D" w:rsidR="000A1DA5" w:rsidRDefault="000A1DA5">
      <w:pPr>
        <w:spacing w:after="160" w:line="259" w:lineRule="auto"/>
      </w:pPr>
    </w:p>
    <w:p w14:paraId="3B03D9DC" w14:textId="77777777" w:rsidR="000A1DA5" w:rsidRDefault="000A1DA5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0A1DA5" w14:paraId="6151E9A3" w14:textId="77777777" w:rsidTr="00643551">
        <w:tc>
          <w:tcPr>
            <w:tcW w:w="2689" w:type="dxa"/>
          </w:tcPr>
          <w:p w14:paraId="1DC9AFE8" w14:textId="77777777" w:rsidR="000A1DA5" w:rsidRDefault="000A1DA5" w:rsidP="00643551"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6C495B2E" w14:textId="77777777" w:rsidR="000A1DA5" w:rsidRDefault="00BE739C" w:rsidP="00643551">
            <w:pPr>
              <w:rPr>
                <w:b/>
              </w:rPr>
            </w:pPr>
            <w:r w:rsidRPr="00BE739C">
              <w:rPr>
                <w:b/>
              </w:rPr>
              <w:t xml:space="preserve">Gluconate </w:t>
            </w:r>
            <w:proofErr w:type="spellStart"/>
            <w:r w:rsidRPr="00BE739C">
              <w:rPr>
                <w:b/>
              </w:rPr>
              <w:t>natri</w:t>
            </w:r>
            <w:proofErr w:type="spellEnd"/>
            <w:r w:rsidRPr="00BE739C">
              <w:rPr>
                <w:b/>
              </w:rPr>
              <w:t xml:space="preserve"> </w:t>
            </w:r>
            <w:r w:rsidR="000A1DA5">
              <w:rPr>
                <w:b/>
              </w:rPr>
              <w:t>(18)</w:t>
            </w:r>
          </w:p>
          <w:p w14:paraId="5D6E08BC" w14:textId="3DBF3B0E" w:rsidR="001E1197" w:rsidRPr="009A0B6D" w:rsidRDefault="001E1197" w:rsidP="00643551">
            <w:pPr>
              <w:rPr>
                <w:b/>
              </w:rPr>
            </w:pPr>
          </w:p>
        </w:tc>
      </w:tr>
      <w:tr w:rsidR="000A1DA5" w14:paraId="63C86E1E" w14:textId="77777777" w:rsidTr="00643551">
        <w:tc>
          <w:tcPr>
            <w:tcW w:w="2689" w:type="dxa"/>
          </w:tcPr>
          <w:p w14:paraId="1E7D0E26" w14:textId="77777777" w:rsidR="000A1DA5" w:rsidRDefault="000A1DA5" w:rsidP="00643551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74D02ECB" w14:textId="77777777" w:rsidR="000A1DA5" w:rsidRDefault="00BE739C" w:rsidP="00643551">
            <w:pPr>
              <w:rPr>
                <w:b/>
              </w:rPr>
            </w:pPr>
            <w:r w:rsidRPr="00BE739C">
              <w:rPr>
                <w:b/>
              </w:rPr>
              <w:t>Sodium Gluconate</w:t>
            </w:r>
          </w:p>
          <w:p w14:paraId="3E948BEA" w14:textId="553BDE68" w:rsidR="001E1197" w:rsidRDefault="001E1197" w:rsidP="00643551"/>
        </w:tc>
      </w:tr>
      <w:tr w:rsidR="000A1DA5" w14:paraId="71977BBC" w14:textId="77777777" w:rsidTr="00643551">
        <w:tc>
          <w:tcPr>
            <w:tcW w:w="2689" w:type="dxa"/>
          </w:tcPr>
          <w:p w14:paraId="1B355423" w14:textId="77777777" w:rsidR="000A1DA5" w:rsidRDefault="000A1DA5" w:rsidP="00643551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2637E521" w14:textId="77777777" w:rsidR="000A1DA5" w:rsidRDefault="005C6B29" w:rsidP="005C6B29">
            <w:r>
              <w:t>2918.16.5010, 2932.20.5020</w:t>
            </w:r>
          </w:p>
          <w:p w14:paraId="3A83E93C" w14:textId="71A01AFA" w:rsidR="001E1197" w:rsidRDefault="001E1197" w:rsidP="005C6B29"/>
        </w:tc>
      </w:tr>
      <w:tr w:rsidR="000A1DA5" w14:paraId="1E4D0018" w14:textId="77777777" w:rsidTr="00643551">
        <w:tc>
          <w:tcPr>
            <w:tcW w:w="2689" w:type="dxa"/>
          </w:tcPr>
          <w:p w14:paraId="5B72CC70" w14:textId="77777777" w:rsidR="000A1DA5" w:rsidRDefault="000A1DA5" w:rsidP="00643551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31F34E24" w14:textId="77777777" w:rsidR="000A1DA5" w:rsidRDefault="000A1DA5" w:rsidP="00643551">
            <w:r>
              <w:t xml:space="preserve">Hoa </w:t>
            </w:r>
            <w:proofErr w:type="spellStart"/>
            <w:r>
              <w:t>Kỳ</w:t>
            </w:r>
            <w:proofErr w:type="spellEnd"/>
          </w:p>
          <w:p w14:paraId="5E19C951" w14:textId="495DE3A7" w:rsidR="001E1197" w:rsidRDefault="001E1197" w:rsidP="00643551"/>
        </w:tc>
      </w:tr>
      <w:tr w:rsidR="000A1DA5" w14:paraId="45DA510C" w14:textId="77777777" w:rsidTr="00643551">
        <w:tc>
          <w:tcPr>
            <w:tcW w:w="2689" w:type="dxa"/>
          </w:tcPr>
          <w:p w14:paraId="533B21D2" w14:textId="77777777" w:rsidR="000A1DA5" w:rsidRDefault="000A1DA5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  <w:p w14:paraId="0B096021" w14:textId="5D099237" w:rsidR="001E1197" w:rsidRDefault="001E1197" w:rsidP="00643551"/>
        </w:tc>
        <w:tc>
          <w:tcPr>
            <w:tcW w:w="6372" w:type="dxa"/>
          </w:tcPr>
          <w:p w14:paraId="082E57CC" w14:textId="77777777" w:rsidR="000A1DA5" w:rsidRDefault="00A03946" w:rsidP="00643551">
            <w:r>
              <w:t xml:space="preserve">Trung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</w:p>
          <w:p w14:paraId="01B98970" w14:textId="311B879D" w:rsidR="001E1197" w:rsidRDefault="001E1197" w:rsidP="00643551"/>
        </w:tc>
      </w:tr>
      <w:tr w:rsidR="000A1DA5" w14:paraId="229C34B5" w14:textId="77777777" w:rsidTr="00643551">
        <w:tc>
          <w:tcPr>
            <w:tcW w:w="2689" w:type="dxa"/>
          </w:tcPr>
          <w:p w14:paraId="63641E83" w14:textId="77777777" w:rsidR="000A1DA5" w:rsidRDefault="000A1DA5" w:rsidP="0064355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</w:tcPr>
          <w:p w14:paraId="7254C50C" w14:textId="6D645A95" w:rsidR="000A1DA5" w:rsidRPr="00DB0D3F" w:rsidRDefault="00DB0D3F" w:rsidP="00643551">
            <w:pPr>
              <w:rPr>
                <w:b/>
                <w:bCs/>
              </w:rPr>
            </w:pPr>
            <w:r w:rsidRPr="00DB0D3F">
              <w:rPr>
                <w:b/>
                <w:bCs/>
              </w:rPr>
              <w:t>2</w:t>
            </w:r>
          </w:p>
          <w:p w14:paraId="12F380AD" w14:textId="74EAE4B4" w:rsidR="001E1197" w:rsidRDefault="001E1197" w:rsidP="00643551"/>
        </w:tc>
      </w:tr>
      <w:tr w:rsidR="000A1DA5" w14:paraId="05F8EC61" w14:textId="77777777" w:rsidTr="00A03946">
        <w:tc>
          <w:tcPr>
            <w:tcW w:w="2689" w:type="dxa"/>
          </w:tcPr>
          <w:p w14:paraId="7742E9A0" w14:textId="77777777" w:rsidR="000A1DA5" w:rsidRDefault="000A1DA5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  <w:p w14:paraId="5D9EBEA5" w14:textId="391860B6" w:rsidR="001E1197" w:rsidRDefault="001E1197" w:rsidP="00643551"/>
        </w:tc>
        <w:tc>
          <w:tcPr>
            <w:tcW w:w="6372" w:type="dxa"/>
            <w:vAlign w:val="center"/>
          </w:tcPr>
          <w:p w14:paraId="2E04B74E" w14:textId="3A09E7E1" w:rsidR="000A1DA5" w:rsidRPr="00A03946" w:rsidRDefault="008F31D5" w:rsidP="00643551">
            <w:pPr>
              <w:rPr>
                <w:b/>
                <w:bCs/>
              </w:rPr>
            </w:pPr>
            <w:r w:rsidRPr="00A03946">
              <w:rPr>
                <w:b/>
                <w:bCs/>
              </w:rPr>
              <w:t>3,7%</w:t>
            </w:r>
          </w:p>
        </w:tc>
      </w:tr>
      <w:tr w:rsidR="000A1DA5" w14:paraId="1C80CA5E" w14:textId="77777777" w:rsidTr="00643551">
        <w:tc>
          <w:tcPr>
            <w:tcW w:w="2689" w:type="dxa"/>
          </w:tcPr>
          <w:p w14:paraId="3990EBD4" w14:textId="77777777" w:rsidR="000A1DA5" w:rsidRPr="00316BBA" w:rsidRDefault="000A1DA5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Thông</w:t>
            </w:r>
            <w:proofErr w:type="spellEnd"/>
            <w:r w:rsidRPr="00EC7B60">
              <w:rPr>
                <w:b/>
              </w:rPr>
              <w:t xml:space="preserve"> tin </w:t>
            </w:r>
            <w:proofErr w:type="spellStart"/>
            <w:r w:rsidRPr="00EC7B60">
              <w:rPr>
                <w:b/>
              </w:rPr>
              <w:t>diễn</w:t>
            </w:r>
            <w:proofErr w:type="spellEnd"/>
            <w:r w:rsidRPr="00316BBA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4C5AA0BF" w14:textId="5AC6397E" w:rsidR="000B04E4" w:rsidRPr="00EC7B60" w:rsidRDefault="000B04E4" w:rsidP="000B04E4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="00A87DA6">
              <w:rPr>
                <w:sz w:val="24"/>
              </w:rPr>
              <w:t xml:space="preserve">, </w:t>
            </w:r>
            <w:proofErr w:type="spellStart"/>
            <w:r w:rsidR="00A87DA6">
              <w:rPr>
                <w:sz w:val="24"/>
              </w:rPr>
              <w:t>chống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trợ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r w:rsidR="00A87DA6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r w:rsidRPr="00EC7B6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="001E1197">
              <w:rPr>
                <w:sz w:val="24"/>
              </w:rPr>
              <w:t>,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áp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1E1197">
              <w:rPr>
                <w:sz w:val="24"/>
              </w:rPr>
              <w:t>2018</w:t>
            </w:r>
          </w:p>
          <w:p w14:paraId="4BD5A9B6" w14:textId="5A919FCB" w:rsidR="000B04E4" w:rsidRPr="00EC7B60" w:rsidRDefault="000B04E4" w:rsidP="000B04E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là</w:t>
            </w:r>
            <w:proofErr w:type="spellEnd"/>
            <w:r w:rsidR="00A87DA6">
              <w:rPr>
                <w:sz w:val="24"/>
              </w:rPr>
              <w:t xml:space="preserve"> </w:t>
            </w:r>
            <w:r w:rsidR="00A87DA6" w:rsidRPr="00A87DA6">
              <w:rPr>
                <w:sz w:val="24"/>
              </w:rPr>
              <w:t>213</w:t>
            </w:r>
            <w:r w:rsidR="00A87DA6">
              <w:rPr>
                <w:sz w:val="24"/>
              </w:rPr>
              <w:t>,</w:t>
            </w:r>
            <w:r w:rsidR="00A87DA6" w:rsidRPr="00A87DA6">
              <w:rPr>
                <w:sz w:val="24"/>
              </w:rPr>
              <w:t>15 %</w:t>
            </w:r>
            <w:r w:rsidR="00A87DA6">
              <w:rPr>
                <w:sz w:val="24"/>
              </w:rPr>
              <w:t xml:space="preserve">, </w:t>
            </w:r>
            <w:proofErr w:type="spellStart"/>
            <w:r w:rsidR="00A87DA6">
              <w:rPr>
                <w:sz w:val="24"/>
              </w:rPr>
              <w:t>biên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độ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trợ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cấp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được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xác</w:t>
            </w:r>
            <w:proofErr w:type="spellEnd"/>
            <w:r w:rsidR="00A87DA6">
              <w:rPr>
                <w:sz w:val="24"/>
              </w:rPr>
              <w:t xml:space="preserve"> </w:t>
            </w:r>
            <w:proofErr w:type="spellStart"/>
            <w:r w:rsidR="00A87DA6">
              <w:rPr>
                <w:sz w:val="24"/>
              </w:rPr>
              <w:t>định</w:t>
            </w:r>
            <w:proofErr w:type="spellEnd"/>
            <w:r w:rsidR="00A87DA6">
              <w:rPr>
                <w:sz w:val="24"/>
              </w:rPr>
              <w:t xml:space="preserve"> ở </w:t>
            </w:r>
            <w:proofErr w:type="spellStart"/>
            <w:r w:rsidR="00A87DA6">
              <w:rPr>
                <w:sz w:val="24"/>
              </w:rPr>
              <w:t>mức</w:t>
            </w:r>
            <w:proofErr w:type="spellEnd"/>
            <w:r w:rsidR="00A87DA6">
              <w:rPr>
                <w:sz w:val="24"/>
              </w:rPr>
              <w:t xml:space="preserve"> </w:t>
            </w:r>
            <w:r w:rsidR="00A87DA6" w:rsidRPr="00A87DA6">
              <w:rPr>
                <w:sz w:val="24"/>
              </w:rPr>
              <w:t>194</w:t>
            </w:r>
            <w:r w:rsidR="00A87DA6">
              <w:rPr>
                <w:sz w:val="24"/>
              </w:rPr>
              <w:t>,</w:t>
            </w:r>
            <w:r w:rsidR="00A87DA6" w:rsidRPr="00A87DA6">
              <w:rPr>
                <w:sz w:val="24"/>
              </w:rPr>
              <w:t>67%</w:t>
            </w:r>
            <w:r w:rsidR="00A87DA6">
              <w:rPr>
                <w:sz w:val="24"/>
              </w:rPr>
              <w:t>.</w:t>
            </w:r>
          </w:p>
          <w:p w14:paraId="5EDC7B4A" w14:textId="57E17172" w:rsidR="000B04E4" w:rsidRPr="00EC7B60" w:rsidRDefault="000B04E4" w:rsidP="000B04E4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r w:rsidR="001701ED" w:rsidRPr="001701ED">
              <w:rPr>
                <w:sz w:val="24"/>
              </w:rPr>
              <w:t xml:space="preserve">Gluconate </w:t>
            </w:r>
            <w:proofErr w:type="spellStart"/>
            <w:r w:rsidR="001701ED" w:rsidRPr="001701ED">
              <w:rPr>
                <w:sz w:val="24"/>
              </w:rPr>
              <w:t>natri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701ED">
              <w:rPr>
                <w:sz w:val="24"/>
              </w:rPr>
              <w:t>giảm</w:t>
            </w:r>
            <w:proofErr w:type="spellEnd"/>
            <w:r w:rsidR="001701ED">
              <w:rPr>
                <w:sz w:val="24"/>
              </w:rPr>
              <w:t xml:space="preserve"> 54</w:t>
            </w:r>
            <w:r w:rsidRPr="00EC7B60">
              <w:rPr>
                <w:sz w:val="24"/>
              </w:rPr>
              <w:t xml:space="preserve">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1701ED">
              <w:rPr>
                <w:sz w:val="24"/>
              </w:rPr>
              <w:t>6,1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="001701ED">
              <w:rPr>
                <w:sz w:val="24"/>
              </w:rPr>
              <w:t>xuống</w:t>
            </w:r>
            <w:proofErr w:type="spellEnd"/>
            <w:r w:rsidR="001701ED">
              <w:rPr>
                <w:sz w:val="24"/>
              </w:rPr>
              <w:t xml:space="preserve"> </w:t>
            </w:r>
            <w:proofErr w:type="spellStart"/>
            <w:r w:rsidR="001701ED">
              <w:rPr>
                <w:sz w:val="24"/>
              </w:rPr>
              <w:t>còn</w:t>
            </w:r>
            <w:proofErr w:type="spellEnd"/>
            <w:r w:rsidR="001701ED">
              <w:rPr>
                <w:sz w:val="24"/>
              </w:rPr>
              <w:t xml:space="preserve"> 2,8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</w:t>
            </w:r>
          </w:p>
          <w:p w14:paraId="4B72AD5C" w14:textId="5F53A889" w:rsidR="000B04E4" w:rsidRPr="000B04E4" w:rsidRDefault="000B04E4" w:rsidP="000B04E4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EC7B60">
              <w:rPr>
                <w:sz w:val="24"/>
              </w:rPr>
              <w:t xml:space="preserve">Trong 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397DE1">
              <w:rPr>
                <w:sz w:val="24"/>
              </w:rPr>
              <w:t>tiếp</w:t>
            </w:r>
            <w:proofErr w:type="spellEnd"/>
            <w:r w:rsidR="00397DE1">
              <w:rPr>
                <w:sz w:val="24"/>
              </w:rPr>
              <w:t xml:space="preserve"> </w:t>
            </w:r>
            <w:proofErr w:type="spellStart"/>
            <w:r w:rsidR="00397DE1">
              <w:rPr>
                <w:sz w:val="24"/>
              </w:rPr>
              <w:t>tục</w:t>
            </w:r>
            <w:proofErr w:type="spellEnd"/>
            <w:r w:rsidR="00397DE1">
              <w:rPr>
                <w:sz w:val="24"/>
              </w:rPr>
              <w:t xml:space="preserve"> </w:t>
            </w:r>
            <w:proofErr w:type="spellStart"/>
            <w:r w:rsidR="00397DE1">
              <w:rPr>
                <w:sz w:val="24"/>
              </w:rPr>
              <w:t>giảm</w:t>
            </w:r>
            <w:proofErr w:type="spellEnd"/>
            <w:r w:rsidR="00397DE1">
              <w:rPr>
                <w:sz w:val="24"/>
              </w:rPr>
              <w:t xml:space="preserve"> 61% </w:t>
            </w:r>
            <w:proofErr w:type="spellStart"/>
            <w:r w:rsidR="00397DE1">
              <w:rPr>
                <w:sz w:val="24"/>
              </w:rPr>
              <w:t>từ</w:t>
            </w:r>
            <w:proofErr w:type="spellEnd"/>
            <w:r w:rsidR="00397DE1">
              <w:rPr>
                <w:sz w:val="24"/>
              </w:rPr>
              <w:t xml:space="preserve"> 2,3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 w:rsidR="008C2743">
              <w:rPr>
                <w:sz w:val="24"/>
              </w:rPr>
              <w:t xml:space="preserve"> </w:t>
            </w:r>
            <w:proofErr w:type="spellStart"/>
            <w:r w:rsidR="008C2743">
              <w:rPr>
                <w:sz w:val="24"/>
              </w:rPr>
              <w:t>xuống</w:t>
            </w:r>
            <w:proofErr w:type="spellEnd"/>
            <w:r w:rsidR="008C2743">
              <w:rPr>
                <w:sz w:val="24"/>
              </w:rPr>
              <w:t xml:space="preserve"> </w:t>
            </w:r>
            <w:proofErr w:type="spellStart"/>
            <w:r w:rsidR="008C2743">
              <w:rPr>
                <w:sz w:val="24"/>
              </w:rPr>
              <w:t>còn</w:t>
            </w:r>
            <w:proofErr w:type="spellEnd"/>
            <w:r w:rsidR="008C2743">
              <w:rPr>
                <w:sz w:val="24"/>
              </w:rPr>
              <w:t xml:space="preserve"> 930 </w:t>
            </w:r>
            <w:proofErr w:type="spellStart"/>
            <w:r w:rsidR="008C2743">
              <w:rPr>
                <w:sz w:val="24"/>
              </w:rPr>
              <w:t>nghìn</w:t>
            </w:r>
            <w:proofErr w:type="spellEnd"/>
            <w:r w:rsidR="008C2743">
              <w:rPr>
                <w:sz w:val="24"/>
              </w:rPr>
              <w:t xml:space="preserve"> USD</w:t>
            </w:r>
            <w:r>
              <w:rPr>
                <w:sz w:val="24"/>
              </w:rPr>
              <w:t xml:space="preserve">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2018. </w:t>
            </w:r>
          </w:p>
          <w:p w14:paraId="07B3EC66" w14:textId="1CF998C8" w:rsidR="000A1DA5" w:rsidRDefault="000B04E4" w:rsidP="00FF26A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2014 </w:t>
            </w:r>
            <w:proofErr w:type="spellStart"/>
            <w:r>
              <w:rPr>
                <w:sz w:val="24"/>
              </w:rPr>
              <w:t>tới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hết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2019, </w:t>
            </w:r>
            <w:proofErr w:type="spellStart"/>
            <w:r>
              <w:rPr>
                <w:sz w:val="24"/>
              </w:rPr>
              <w:t>chưa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mặt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hàng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sang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. Do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</w:t>
            </w:r>
            <w:r w:rsidRPr="00EC7B60">
              <w:rPr>
                <w:sz w:val="24"/>
              </w:rPr>
              <w:t>hưa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dấu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hiệu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rõ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rệt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thấy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nguy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bị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A36A32">
              <w:rPr>
                <w:spacing w:val="-23"/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bán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chống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lẩn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tránh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trong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tương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lai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gần</w:t>
            </w:r>
            <w:proofErr w:type="spellEnd"/>
            <w:r w:rsidRPr="00EC7B60">
              <w:rPr>
                <w:sz w:val="24"/>
              </w:rPr>
              <w:t xml:space="preserve">. </w:t>
            </w:r>
            <w:proofErr w:type="spellStart"/>
            <w:r w:rsidR="00447318">
              <w:rPr>
                <w:sz w:val="24"/>
              </w:rPr>
              <w:t>Dù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vậy</w:t>
            </w:r>
            <w:proofErr w:type="spellEnd"/>
            <w:r w:rsidR="00447318">
              <w:rPr>
                <w:sz w:val="24"/>
              </w:rPr>
              <w:t xml:space="preserve">, do </w:t>
            </w:r>
            <w:proofErr w:type="spellStart"/>
            <w:r w:rsidR="00447318">
              <w:rPr>
                <w:sz w:val="24"/>
              </w:rPr>
              <w:t>kim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ngạch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xuất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khẩu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s</w:t>
            </w:r>
            <w:r>
              <w:rPr>
                <w:sz w:val="24"/>
              </w:rPr>
              <w:t>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của</w:t>
            </w:r>
            <w:proofErr w:type="spellEnd"/>
            <w:r w:rsidR="00447318">
              <w:rPr>
                <w:sz w:val="24"/>
              </w:rPr>
              <w:t xml:space="preserve"> Trung </w:t>
            </w:r>
            <w:proofErr w:type="spellStart"/>
            <w:r w:rsidR="00447318">
              <w:rPr>
                <w:sz w:val="24"/>
              </w:rPr>
              <w:t>Quốc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liên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tục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giảm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="00447318">
              <w:rPr>
                <w:sz w:val="24"/>
              </w:rPr>
              <w:t>mạnh</w:t>
            </w:r>
            <w:proofErr w:type="spellEnd"/>
            <w:r w:rsidR="00447318">
              <w:rPr>
                <w:sz w:val="24"/>
              </w:rPr>
              <w:t xml:space="preserve">, do </w:t>
            </w:r>
            <w:proofErr w:type="spellStart"/>
            <w:r w:rsidR="00447318">
              <w:rPr>
                <w:sz w:val="24"/>
              </w:rPr>
              <w:t>đó</w:t>
            </w:r>
            <w:proofErr w:type="spellEnd"/>
            <w:r w:rsidR="00447318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vẫn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cần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tiếp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tục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theo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dõi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thêm</w:t>
            </w:r>
            <w:proofErr w:type="spellEnd"/>
            <w:r w:rsidRPr="00EC7B60">
              <w:rPr>
                <w:sz w:val="24"/>
              </w:rPr>
              <w:t>.</w:t>
            </w:r>
          </w:p>
        </w:tc>
      </w:tr>
    </w:tbl>
    <w:p w14:paraId="07A3C40C" w14:textId="5C552EA7" w:rsidR="000B113B" w:rsidRDefault="000B113B">
      <w:pPr>
        <w:spacing w:after="160" w:line="259" w:lineRule="auto"/>
      </w:pPr>
    </w:p>
    <w:p w14:paraId="4AEBB1B5" w14:textId="77777777" w:rsidR="000B113B" w:rsidRDefault="000B113B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0B113B" w14:paraId="2CB875BF" w14:textId="77777777" w:rsidTr="00643551">
        <w:tc>
          <w:tcPr>
            <w:tcW w:w="2689" w:type="dxa"/>
          </w:tcPr>
          <w:p w14:paraId="4F0D3BF4" w14:textId="77777777" w:rsidR="000B113B" w:rsidRDefault="000B113B" w:rsidP="00643551"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32FFB769" w14:textId="77777777" w:rsidR="000B113B" w:rsidRDefault="000B113B" w:rsidP="00643551">
            <w:pPr>
              <w:rPr>
                <w:b/>
              </w:rPr>
            </w:pPr>
            <w:proofErr w:type="spellStart"/>
            <w:r w:rsidRPr="000B113B">
              <w:rPr>
                <w:b/>
              </w:rPr>
              <w:t>Phụ</w:t>
            </w:r>
            <w:proofErr w:type="spellEnd"/>
            <w:r w:rsidRPr="000B113B">
              <w:rPr>
                <w:b/>
              </w:rPr>
              <w:t xml:space="preserve"> </w:t>
            </w:r>
            <w:proofErr w:type="spellStart"/>
            <w:r w:rsidRPr="000B113B">
              <w:rPr>
                <w:b/>
              </w:rPr>
              <w:t>kiện</w:t>
            </w:r>
            <w:proofErr w:type="spellEnd"/>
            <w:r w:rsidRPr="000B113B">
              <w:rPr>
                <w:b/>
              </w:rPr>
              <w:t xml:space="preserve"> </w:t>
            </w:r>
            <w:proofErr w:type="spellStart"/>
            <w:r w:rsidRPr="000B113B">
              <w:rPr>
                <w:b/>
              </w:rPr>
              <w:t>rèn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bằng</w:t>
            </w:r>
            <w:proofErr w:type="spellEnd"/>
            <w:r w:rsidRPr="000B113B">
              <w:rPr>
                <w:b/>
              </w:rPr>
              <w:t xml:space="preserve"> </w:t>
            </w:r>
            <w:proofErr w:type="spellStart"/>
            <w:r w:rsidRPr="000B113B">
              <w:rPr>
                <w:b/>
              </w:rPr>
              <w:t>thép</w:t>
            </w:r>
            <w:proofErr w:type="spellEnd"/>
            <w:r w:rsidRPr="000B113B">
              <w:rPr>
                <w:b/>
              </w:rPr>
              <w:t xml:space="preserve"> </w:t>
            </w:r>
            <w:r>
              <w:rPr>
                <w:b/>
              </w:rPr>
              <w:t>(19)</w:t>
            </w:r>
          </w:p>
          <w:p w14:paraId="49C1D941" w14:textId="7835620E" w:rsidR="001E1197" w:rsidRPr="009A0B6D" w:rsidRDefault="001E1197" w:rsidP="00643551">
            <w:pPr>
              <w:rPr>
                <w:b/>
              </w:rPr>
            </w:pPr>
          </w:p>
        </w:tc>
      </w:tr>
      <w:tr w:rsidR="000B113B" w14:paraId="3714D302" w14:textId="77777777" w:rsidTr="00643551">
        <w:tc>
          <w:tcPr>
            <w:tcW w:w="2689" w:type="dxa"/>
          </w:tcPr>
          <w:p w14:paraId="3B89DFC7" w14:textId="77777777" w:rsidR="000B113B" w:rsidRDefault="000B113B" w:rsidP="00643551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0F5273B5" w14:textId="77777777" w:rsidR="000B113B" w:rsidRDefault="000B113B" w:rsidP="00643551">
            <w:pPr>
              <w:rPr>
                <w:b/>
              </w:rPr>
            </w:pPr>
            <w:r w:rsidRPr="000B113B">
              <w:rPr>
                <w:b/>
              </w:rPr>
              <w:t>Forged Steel Fittings</w:t>
            </w:r>
          </w:p>
          <w:p w14:paraId="335AA265" w14:textId="172C0898" w:rsidR="001E1197" w:rsidRDefault="001E1197" w:rsidP="00643551"/>
        </w:tc>
      </w:tr>
      <w:tr w:rsidR="000B113B" w14:paraId="14454F62" w14:textId="77777777" w:rsidTr="00643551">
        <w:tc>
          <w:tcPr>
            <w:tcW w:w="2689" w:type="dxa"/>
          </w:tcPr>
          <w:p w14:paraId="34EFD728" w14:textId="77777777" w:rsidR="000B113B" w:rsidRDefault="000B113B" w:rsidP="00643551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29B80974" w14:textId="48B304CD" w:rsidR="00FE7E48" w:rsidRDefault="00FE7E48" w:rsidP="00FE7E48">
            <w:r>
              <w:t>7307.99.1000, 7307.99.3000, 7307.99.5045, 7307.99.5060</w:t>
            </w:r>
          </w:p>
          <w:p w14:paraId="159F59D1" w14:textId="77777777" w:rsidR="000B113B" w:rsidRDefault="00FE7E48" w:rsidP="00FD41AB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: </w:t>
            </w:r>
            <w:r w:rsidRPr="00FE7E48">
              <w:t xml:space="preserve">7307.92.3010, 7307.92.3030, 7307.92.9000, </w:t>
            </w:r>
            <w:proofErr w:type="spellStart"/>
            <w:r>
              <w:t>và</w:t>
            </w:r>
            <w:proofErr w:type="spellEnd"/>
            <w:r w:rsidRPr="00FE7E48">
              <w:t xml:space="preserve"> 7326.19.0010</w:t>
            </w:r>
          </w:p>
          <w:p w14:paraId="25499E29" w14:textId="692D9AFA" w:rsidR="001E1197" w:rsidRDefault="001E1197" w:rsidP="00FD41AB"/>
        </w:tc>
      </w:tr>
      <w:tr w:rsidR="000B113B" w14:paraId="1D39C97C" w14:textId="77777777" w:rsidTr="00643551">
        <w:tc>
          <w:tcPr>
            <w:tcW w:w="2689" w:type="dxa"/>
          </w:tcPr>
          <w:p w14:paraId="420316D4" w14:textId="77777777" w:rsidR="000B113B" w:rsidRDefault="000B113B" w:rsidP="00643551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082B78C9" w14:textId="77777777" w:rsidR="000B113B" w:rsidRDefault="000B113B" w:rsidP="00643551">
            <w:r>
              <w:t xml:space="preserve">Hoa </w:t>
            </w:r>
            <w:proofErr w:type="spellStart"/>
            <w:r>
              <w:t>Kỳ</w:t>
            </w:r>
            <w:proofErr w:type="spellEnd"/>
          </w:p>
          <w:p w14:paraId="0B8F8DA6" w14:textId="1D45571B" w:rsidR="001E1197" w:rsidRDefault="001E1197" w:rsidP="00643551"/>
        </w:tc>
      </w:tr>
      <w:tr w:rsidR="000B113B" w14:paraId="2804B296" w14:textId="77777777" w:rsidTr="00643551">
        <w:tc>
          <w:tcPr>
            <w:tcW w:w="2689" w:type="dxa"/>
          </w:tcPr>
          <w:p w14:paraId="305323FA" w14:textId="77777777" w:rsidR="000B113B" w:rsidRDefault="000B113B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  <w:p w14:paraId="4CF36C05" w14:textId="59AF2CB6" w:rsidR="001E1197" w:rsidRDefault="001E1197" w:rsidP="00643551"/>
        </w:tc>
        <w:tc>
          <w:tcPr>
            <w:tcW w:w="6372" w:type="dxa"/>
          </w:tcPr>
          <w:p w14:paraId="720D898D" w14:textId="77777777" w:rsidR="000B113B" w:rsidRDefault="00FE45C8" w:rsidP="00643551">
            <w:r>
              <w:t xml:space="preserve">Trung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</w:p>
          <w:p w14:paraId="3183CAB8" w14:textId="5CEFAEB0" w:rsidR="001E1197" w:rsidRDefault="001E1197" w:rsidP="00643551"/>
        </w:tc>
      </w:tr>
      <w:tr w:rsidR="000B113B" w14:paraId="193180FC" w14:textId="77777777" w:rsidTr="00643551">
        <w:tc>
          <w:tcPr>
            <w:tcW w:w="2689" w:type="dxa"/>
          </w:tcPr>
          <w:p w14:paraId="61461C0E" w14:textId="77777777" w:rsidR="000B113B" w:rsidRDefault="000B113B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  <w:p w14:paraId="5743F1BE" w14:textId="694D9B27" w:rsidR="001E1197" w:rsidRDefault="001E1197" w:rsidP="00643551"/>
        </w:tc>
        <w:tc>
          <w:tcPr>
            <w:tcW w:w="6372" w:type="dxa"/>
          </w:tcPr>
          <w:p w14:paraId="649DEA47" w14:textId="1CD08607" w:rsidR="000B113B" w:rsidRPr="00DB0D3F" w:rsidRDefault="001E1197" w:rsidP="00643551">
            <w:pPr>
              <w:rPr>
                <w:b/>
                <w:bCs/>
              </w:rPr>
            </w:pPr>
            <w:r w:rsidRPr="00DB0D3F">
              <w:rPr>
                <w:b/>
                <w:bCs/>
              </w:rPr>
              <w:t>2</w:t>
            </w:r>
          </w:p>
        </w:tc>
      </w:tr>
      <w:tr w:rsidR="000B113B" w14:paraId="05BEED6B" w14:textId="77777777" w:rsidTr="00840AF7">
        <w:tc>
          <w:tcPr>
            <w:tcW w:w="2689" w:type="dxa"/>
          </w:tcPr>
          <w:p w14:paraId="1B2DF933" w14:textId="77777777" w:rsidR="000B113B" w:rsidRDefault="000B113B" w:rsidP="0064355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4DBDCF1A" w14:textId="47096D69" w:rsidR="000B113B" w:rsidRPr="00840AF7" w:rsidRDefault="00840AF7" w:rsidP="00FE7E48">
            <w:pPr>
              <w:rPr>
                <w:b/>
                <w:bCs/>
              </w:rPr>
            </w:pPr>
            <w:r w:rsidRPr="00840AF7">
              <w:rPr>
                <w:b/>
                <w:bCs/>
              </w:rPr>
              <w:t>3,2 – 4,3%</w:t>
            </w:r>
          </w:p>
        </w:tc>
      </w:tr>
      <w:tr w:rsidR="00840AF7" w14:paraId="67FBA1D8" w14:textId="77777777" w:rsidTr="00643551">
        <w:tc>
          <w:tcPr>
            <w:tcW w:w="2689" w:type="dxa"/>
          </w:tcPr>
          <w:p w14:paraId="08A6D49A" w14:textId="77777777" w:rsidR="00840AF7" w:rsidRPr="00316BBA" w:rsidRDefault="00840AF7" w:rsidP="00840AF7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Thông</w:t>
            </w:r>
            <w:proofErr w:type="spellEnd"/>
            <w:r w:rsidRPr="00EC7B60">
              <w:rPr>
                <w:b/>
              </w:rPr>
              <w:t xml:space="preserve"> tin </w:t>
            </w:r>
            <w:proofErr w:type="spellStart"/>
            <w:r w:rsidRPr="00EC7B60">
              <w:rPr>
                <w:b/>
              </w:rPr>
              <w:t>diễn</w:t>
            </w:r>
            <w:proofErr w:type="spellEnd"/>
            <w:r w:rsidRPr="00316BBA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701EAB85" w14:textId="323111D4" w:rsidR="00840AF7" w:rsidRPr="00EC7B60" w:rsidRDefault="00840AF7" w:rsidP="00840AF7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r w:rsidRPr="00EC7B6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. </w:t>
            </w:r>
            <w:proofErr w:type="spellStart"/>
            <w:r w:rsidR="002357E3">
              <w:rPr>
                <w:sz w:val="24"/>
              </w:rPr>
              <w:t>Lệnh</w:t>
            </w:r>
            <w:proofErr w:type="spellEnd"/>
            <w:r w:rsidR="002357E3">
              <w:rPr>
                <w:sz w:val="24"/>
              </w:rPr>
              <w:t xml:space="preserve"> </w:t>
            </w:r>
            <w:proofErr w:type="spellStart"/>
            <w:r w:rsidR="002357E3">
              <w:rPr>
                <w:sz w:val="24"/>
              </w:rPr>
              <w:t>á</w:t>
            </w:r>
            <w:r w:rsidRPr="00EC7B60">
              <w:rPr>
                <w:sz w:val="24"/>
              </w:rPr>
              <w:t>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2357E3">
              <w:rPr>
                <w:sz w:val="24"/>
              </w:rPr>
              <w:t>có</w:t>
            </w:r>
            <w:proofErr w:type="spellEnd"/>
            <w:r w:rsidR="002357E3">
              <w:rPr>
                <w:sz w:val="24"/>
              </w:rPr>
              <w:t xml:space="preserve"> </w:t>
            </w:r>
            <w:proofErr w:type="spellStart"/>
            <w:r w:rsidR="002357E3">
              <w:rPr>
                <w:sz w:val="24"/>
              </w:rPr>
              <w:t>hiệu</w:t>
            </w:r>
            <w:proofErr w:type="spellEnd"/>
            <w:r w:rsidR="002357E3">
              <w:rPr>
                <w:sz w:val="24"/>
              </w:rPr>
              <w:t xml:space="preserve"> </w:t>
            </w:r>
            <w:proofErr w:type="spellStart"/>
            <w:r w:rsidR="002357E3">
              <w:rPr>
                <w:sz w:val="24"/>
              </w:rPr>
              <w:t>lực</w:t>
            </w:r>
            <w:proofErr w:type="spellEnd"/>
            <w:r w:rsidR="002357E3">
              <w:rPr>
                <w:sz w:val="24"/>
              </w:rPr>
              <w:t xml:space="preserve"> </w:t>
            </w:r>
            <w:proofErr w:type="spellStart"/>
            <w:r w:rsidR="002357E3">
              <w:rPr>
                <w:sz w:val="24"/>
              </w:rPr>
              <w:t>từ</w:t>
            </w:r>
            <w:proofErr w:type="spellEnd"/>
            <w:r w:rsidR="002357E3">
              <w:rPr>
                <w:sz w:val="24"/>
              </w:rPr>
              <w:t xml:space="preserve"> 23 </w:t>
            </w:r>
            <w:proofErr w:type="spellStart"/>
            <w:r w:rsidR="002357E3">
              <w:rPr>
                <w:sz w:val="24"/>
              </w:rPr>
              <w:t>tháng</w:t>
            </w:r>
            <w:proofErr w:type="spellEnd"/>
            <w:r w:rsidR="002357E3">
              <w:rPr>
                <w:sz w:val="24"/>
              </w:rPr>
              <w:t xml:space="preserve"> 11 </w:t>
            </w:r>
            <w:proofErr w:type="spellStart"/>
            <w:r w:rsidR="002357E3">
              <w:rPr>
                <w:sz w:val="24"/>
              </w:rPr>
              <w:t>năm</w:t>
            </w:r>
            <w:proofErr w:type="spellEnd"/>
            <w:r w:rsidR="002357E3">
              <w:rPr>
                <w:sz w:val="24"/>
              </w:rPr>
              <w:t xml:space="preserve"> 2018</w:t>
            </w:r>
            <w:r w:rsidR="001E1197">
              <w:rPr>
                <w:sz w:val="24"/>
              </w:rPr>
              <w:t>.</w:t>
            </w:r>
          </w:p>
          <w:p w14:paraId="63A6F5EA" w14:textId="77777777" w:rsidR="00840AF7" w:rsidRPr="00EC7B60" w:rsidRDefault="00840AF7" w:rsidP="00840AF7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là</w:t>
            </w:r>
            <w:proofErr w:type="spellEnd"/>
            <w:r>
              <w:rPr>
                <w:sz w:val="24"/>
              </w:rPr>
              <w:t xml:space="preserve"> 8 – </w:t>
            </w:r>
            <w:r w:rsidRPr="00FE45C8">
              <w:rPr>
                <w:sz w:val="24"/>
              </w:rPr>
              <w:t>142</w:t>
            </w:r>
            <w:r>
              <w:rPr>
                <w:sz w:val="24"/>
              </w:rPr>
              <w:t>,</w:t>
            </w:r>
            <w:r w:rsidRPr="00FE45C8">
              <w:rPr>
                <w:sz w:val="24"/>
              </w:rPr>
              <w:t>72%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định</w:t>
            </w:r>
            <w:proofErr w:type="spellEnd"/>
            <w:r>
              <w:rPr>
                <w:sz w:val="24"/>
              </w:rPr>
              <w:t xml:space="preserve"> ở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r w:rsidRPr="00FE45C8">
              <w:rPr>
                <w:sz w:val="24"/>
              </w:rPr>
              <w:t>13</w:t>
            </w:r>
            <w:r>
              <w:rPr>
                <w:sz w:val="24"/>
              </w:rPr>
              <w:t>,</w:t>
            </w:r>
            <w:r w:rsidRPr="00FE45C8">
              <w:rPr>
                <w:sz w:val="24"/>
              </w:rPr>
              <w:t>41%</w:t>
            </w:r>
            <w:r>
              <w:rPr>
                <w:sz w:val="24"/>
              </w:rPr>
              <w:t>.</w:t>
            </w:r>
          </w:p>
          <w:p w14:paraId="173501BB" w14:textId="24E89B61" w:rsidR="00840AF7" w:rsidRPr="00EC7B60" w:rsidRDefault="00840AF7" w:rsidP="00840AF7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840AF7">
              <w:rPr>
                <w:sz w:val="24"/>
              </w:rPr>
              <w:t>Phụ</w:t>
            </w:r>
            <w:proofErr w:type="spellEnd"/>
            <w:r w:rsidRPr="00840AF7">
              <w:rPr>
                <w:sz w:val="24"/>
              </w:rPr>
              <w:t xml:space="preserve"> </w:t>
            </w:r>
            <w:proofErr w:type="spellStart"/>
            <w:r w:rsidRPr="00840AF7">
              <w:rPr>
                <w:sz w:val="24"/>
              </w:rPr>
              <w:t>kiện</w:t>
            </w:r>
            <w:proofErr w:type="spellEnd"/>
            <w:r w:rsidRPr="00840AF7">
              <w:rPr>
                <w:sz w:val="24"/>
              </w:rPr>
              <w:t xml:space="preserve"> </w:t>
            </w:r>
            <w:proofErr w:type="spellStart"/>
            <w:r w:rsidRPr="00840AF7">
              <w:rPr>
                <w:sz w:val="24"/>
              </w:rPr>
              <w:t>rèn</w:t>
            </w:r>
            <w:proofErr w:type="spellEnd"/>
            <w:r w:rsidRPr="00840AF7">
              <w:rPr>
                <w:sz w:val="24"/>
              </w:rPr>
              <w:t xml:space="preserve"> </w:t>
            </w:r>
            <w:proofErr w:type="spellStart"/>
            <w:r w:rsidRPr="00840AF7">
              <w:rPr>
                <w:sz w:val="24"/>
              </w:rPr>
              <w:t>bằng</w:t>
            </w:r>
            <w:proofErr w:type="spellEnd"/>
            <w:r w:rsidRPr="00840AF7">
              <w:rPr>
                <w:sz w:val="24"/>
              </w:rPr>
              <w:t xml:space="preserve"> </w:t>
            </w:r>
            <w:proofErr w:type="spellStart"/>
            <w:r w:rsidRPr="00840AF7">
              <w:rPr>
                <w:sz w:val="24"/>
              </w:rPr>
              <w:t>thé</w:t>
            </w:r>
            <w:r>
              <w:rPr>
                <w:sz w:val="24"/>
              </w:rPr>
              <w:t>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tăng</w:t>
            </w:r>
            <w:proofErr w:type="spellEnd"/>
            <w:r w:rsidR="001D5F86">
              <w:rPr>
                <w:sz w:val="24"/>
              </w:rPr>
              <w:t xml:space="preserve"> 28</w:t>
            </w:r>
            <w:r w:rsidRPr="00EC7B60">
              <w:rPr>
                <w:sz w:val="24"/>
              </w:rPr>
              <w:t xml:space="preserve">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 w:rsidR="001D5F86">
              <w:rPr>
                <w:sz w:val="24"/>
              </w:rPr>
              <w:t>101</w:t>
            </w:r>
            <w:r>
              <w:rPr>
                <w:sz w:val="24"/>
              </w:rPr>
              <w:t>,</w:t>
            </w:r>
            <w:r w:rsidR="001D5F86">
              <w:rPr>
                <w:sz w:val="24"/>
              </w:rPr>
              <w:t>9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 </w:t>
            </w:r>
            <w:proofErr w:type="spellStart"/>
            <w:r w:rsidR="001D5F86">
              <w:rPr>
                <w:sz w:val="24"/>
              </w:rPr>
              <w:t>lên</w:t>
            </w:r>
            <w:proofErr w:type="spellEnd"/>
            <w:r w:rsidR="001D5F86">
              <w:rPr>
                <w:sz w:val="24"/>
              </w:rPr>
              <w:t xml:space="preserve"> 130,8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</w:t>
            </w:r>
            <w:r w:rsidR="001D5F86">
              <w:rPr>
                <w:sz w:val="24"/>
              </w:rPr>
              <w:t xml:space="preserve">Trong </w:t>
            </w:r>
            <w:proofErr w:type="spellStart"/>
            <w:r w:rsidR="001D5F86">
              <w:rPr>
                <w:sz w:val="24"/>
              </w:rPr>
              <w:t>khi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đó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kim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ngạch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nhập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khẩu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sản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phẩm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này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của</w:t>
            </w:r>
            <w:proofErr w:type="spellEnd"/>
            <w:r w:rsidR="001D5F86">
              <w:rPr>
                <w:sz w:val="24"/>
              </w:rPr>
              <w:t xml:space="preserve"> Hoa </w:t>
            </w:r>
            <w:proofErr w:type="spellStart"/>
            <w:r w:rsidR="001D5F86">
              <w:rPr>
                <w:sz w:val="24"/>
              </w:rPr>
              <w:t>Kỳ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từ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Việt</w:t>
            </w:r>
            <w:proofErr w:type="spellEnd"/>
            <w:r w:rsidR="001D5F86">
              <w:rPr>
                <w:sz w:val="24"/>
              </w:rPr>
              <w:t xml:space="preserve"> Nam </w:t>
            </w:r>
            <w:proofErr w:type="spellStart"/>
            <w:r w:rsidR="001D5F86">
              <w:rPr>
                <w:sz w:val="24"/>
              </w:rPr>
              <w:t>tăng</w:t>
            </w:r>
            <w:proofErr w:type="spellEnd"/>
            <w:r w:rsidR="001D5F86">
              <w:rPr>
                <w:sz w:val="24"/>
              </w:rPr>
              <w:t xml:space="preserve"> 112% so </w:t>
            </w:r>
            <w:proofErr w:type="spellStart"/>
            <w:r w:rsidR="001D5F86">
              <w:rPr>
                <w:sz w:val="24"/>
              </w:rPr>
              <w:t>với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cùng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kỳ</w:t>
            </w:r>
            <w:proofErr w:type="spellEnd"/>
            <w:r w:rsidR="001D5F86"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năm</w:t>
            </w:r>
            <w:proofErr w:type="spellEnd"/>
            <w:r w:rsidR="001D5F86">
              <w:rPr>
                <w:sz w:val="24"/>
              </w:rPr>
              <w:t xml:space="preserve"> 2018 </w:t>
            </w:r>
            <w:proofErr w:type="spellStart"/>
            <w:r w:rsidR="001D5F86">
              <w:rPr>
                <w:sz w:val="24"/>
              </w:rPr>
              <w:t>từ</w:t>
            </w:r>
            <w:proofErr w:type="spellEnd"/>
            <w:r w:rsidR="001D5F86">
              <w:rPr>
                <w:sz w:val="24"/>
              </w:rPr>
              <w:t xml:space="preserve"> 3,6 </w:t>
            </w:r>
            <w:proofErr w:type="spellStart"/>
            <w:r w:rsidR="001D5F86">
              <w:rPr>
                <w:sz w:val="24"/>
              </w:rPr>
              <w:t>triệu</w:t>
            </w:r>
            <w:proofErr w:type="spellEnd"/>
            <w:r w:rsidR="001D5F86">
              <w:rPr>
                <w:sz w:val="24"/>
              </w:rPr>
              <w:t xml:space="preserve"> USD </w:t>
            </w:r>
            <w:proofErr w:type="spellStart"/>
            <w:r w:rsidR="001D5F86">
              <w:rPr>
                <w:sz w:val="24"/>
              </w:rPr>
              <w:t>lên</w:t>
            </w:r>
            <w:proofErr w:type="spellEnd"/>
            <w:r w:rsidR="001D5F86">
              <w:rPr>
                <w:sz w:val="24"/>
              </w:rPr>
              <w:t xml:space="preserve"> 7,7 </w:t>
            </w:r>
            <w:proofErr w:type="spellStart"/>
            <w:r w:rsidR="001D5F86">
              <w:rPr>
                <w:sz w:val="24"/>
              </w:rPr>
              <w:t>triệu</w:t>
            </w:r>
            <w:proofErr w:type="spellEnd"/>
            <w:r w:rsidR="001D5F86">
              <w:rPr>
                <w:sz w:val="24"/>
              </w:rPr>
              <w:t xml:space="preserve"> USD.</w:t>
            </w:r>
          </w:p>
          <w:p w14:paraId="67900FBD" w14:textId="1576662D" w:rsidR="00840AF7" w:rsidRPr="000B04E4" w:rsidRDefault="00840AF7" w:rsidP="00840AF7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EC7B60">
              <w:rPr>
                <w:sz w:val="24"/>
              </w:rPr>
              <w:t xml:space="preserve">Trong 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D5F86">
              <w:rPr>
                <w:sz w:val="24"/>
              </w:rPr>
              <w:t>giảm</w:t>
            </w:r>
            <w:proofErr w:type="spellEnd"/>
            <w:r w:rsidR="001D5F86">
              <w:rPr>
                <w:sz w:val="24"/>
              </w:rPr>
              <w:t xml:space="preserve"> 14</w:t>
            </w: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r w:rsidR="001D5F86">
              <w:rPr>
                <w:sz w:val="24"/>
              </w:rPr>
              <w:t>71</w:t>
            </w:r>
            <w:r>
              <w:rPr>
                <w:sz w:val="24"/>
              </w:rPr>
              <w:t>,3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</w:t>
            </w:r>
            <w:r w:rsidR="001D5F86">
              <w:rPr>
                <w:sz w:val="24"/>
              </w:rPr>
              <w:t xml:space="preserve">61,1 </w:t>
            </w:r>
            <w:proofErr w:type="spellStart"/>
            <w:r w:rsidR="001D5F86"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2018. </w:t>
            </w:r>
            <w:r w:rsidR="00501B2B">
              <w:rPr>
                <w:sz w:val="24"/>
              </w:rPr>
              <w:t xml:space="preserve">Kim </w:t>
            </w:r>
            <w:proofErr w:type="spellStart"/>
            <w:r w:rsidR="00501B2B">
              <w:rPr>
                <w:sz w:val="24"/>
              </w:rPr>
              <w:t>ngạch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nhập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khẩu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sản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phẩm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này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của</w:t>
            </w:r>
            <w:proofErr w:type="spellEnd"/>
            <w:r w:rsidR="00501B2B">
              <w:rPr>
                <w:sz w:val="24"/>
              </w:rPr>
              <w:t xml:space="preserve"> Hoa </w:t>
            </w:r>
            <w:proofErr w:type="spellStart"/>
            <w:r w:rsidR="00501B2B">
              <w:rPr>
                <w:sz w:val="24"/>
              </w:rPr>
              <w:t>Kỳ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từ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Việt</w:t>
            </w:r>
            <w:proofErr w:type="spellEnd"/>
            <w:r w:rsidR="00501B2B">
              <w:rPr>
                <w:sz w:val="24"/>
              </w:rPr>
              <w:t xml:space="preserve"> Nam </w:t>
            </w:r>
            <w:proofErr w:type="spellStart"/>
            <w:r w:rsidR="00501B2B">
              <w:rPr>
                <w:sz w:val="24"/>
              </w:rPr>
              <w:t>trong</w:t>
            </w:r>
            <w:proofErr w:type="spellEnd"/>
            <w:r w:rsidR="00501B2B">
              <w:rPr>
                <w:sz w:val="24"/>
              </w:rPr>
              <w:t xml:space="preserve"> 7 </w:t>
            </w:r>
            <w:proofErr w:type="spellStart"/>
            <w:r w:rsidR="00501B2B">
              <w:rPr>
                <w:sz w:val="24"/>
              </w:rPr>
              <w:t>tháng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đầu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năm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cũng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giảm</w:t>
            </w:r>
            <w:proofErr w:type="spellEnd"/>
            <w:r w:rsidR="00501B2B">
              <w:rPr>
                <w:sz w:val="24"/>
              </w:rPr>
              <w:t xml:space="preserve"> 11% </w:t>
            </w:r>
            <w:proofErr w:type="spellStart"/>
            <w:r w:rsidR="00501B2B">
              <w:rPr>
                <w:sz w:val="24"/>
              </w:rPr>
              <w:t>từ</w:t>
            </w:r>
            <w:proofErr w:type="spellEnd"/>
            <w:r w:rsidR="00501B2B">
              <w:rPr>
                <w:sz w:val="24"/>
              </w:rPr>
              <w:t xml:space="preserve"> 4,1 </w:t>
            </w:r>
            <w:proofErr w:type="spellStart"/>
            <w:r w:rsidR="00501B2B">
              <w:rPr>
                <w:sz w:val="24"/>
              </w:rPr>
              <w:t>triệu</w:t>
            </w:r>
            <w:proofErr w:type="spellEnd"/>
            <w:r w:rsidR="00501B2B">
              <w:rPr>
                <w:sz w:val="24"/>
              </w:rPr>
              <w:t xml:space="preserve"> USD </w:t>
            </w:r>
            <w:proofErr w:type="spellStart"/>
            <w:r w:rsidR="00501B2B">
              <w:rPr>
                <w:sz w:val="24"/>
              </w:rPr>
              <w:t>xuống</w:t>
            </w:r>
            <w:proofErr w:type="spellEnd"/>
            <w:r w:rsidR="00501B2B">
              <w:rPr>
                <w:sz w:val="24"/>
              </w:rPr>
              <w:t xml:space="preserve"> </w:t>
            </w:r>
            <w:proofErr w:type="spellStart"/>
            <w:r w:rsidR="00501B2B">
              <w:rPr>
                <w:sz w:val="24"/>
              </w:rPr>
              <w:t>còn</w:t>
            </w:r>
            <w:proofErr w:type="spellEnd"/>
            <w:r w:rsidR="00501B2B">
              <w:rPr>
                <w:sz w:val="24"/>
              </w:rPr>
              <w:t xml:space="preserve"> 3,6 </w:t>
            </w:r>
            <w:proofErr w:type="spellStart"/>
            <w:r w:rsidR="00501B2B">
              <w:rPr>
                <w:sz w:val="24"/>
              </w:rPr>
              <w:t>triệu</w:t>
            </w:r>
            <w:proofErr w:type="spellEnd"/>
            <w:r w:rsidR="00501B2B">
              <w:rPr>
                <w:sz w:val="24"/>
              </w:rPr>
              <w:t xml:space="preserve"> USD.</w:t>
            </w:r>
          </w:p>
          <w:p w14:paraId="1D78B516" w14:textId="74AB8EAB" w:rsidR="00840AF7" w:rsidRPr="001E1197" w:rsidRDefault="00501B2B" w:rsidP="001E1197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>
              <w:rPr>
                <w:sz w:val="24"/>
              </w:rPr>
              <w:t xml:space="preserve">Kim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sang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2014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z w:val="24"/>
              </w:rPr>
              <w:t xml:space="preserve"> nay </w:t>
            </w:r>
            <w:proofErr w:type="spellStart"/>
            <w:r>
              <w:rPr>
                <w:sz w:val="24"/>
              </w:rPr>
              <w:t>liên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những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biến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thường</w:t>
            </w:r>
            <w:proofErr w:type="spellEnd"/>
            <w:r w:rsidR="000F52CF">
              <w:rPr>
                <w:sz w:val="24"/>
              </w:rPr>
              <w:t xml:space="preserve">, </w:t>
            </w:r>
            <w:proofErr w:type="spellStart"/>
            <w:r w:rsidR="000F52CF">
              <w:rPr>
                <w:sz w:val="24"/>
              </w:rPr>
              <w:t>năm</w:t>
            </w:r>
            <w:proofErr w:type="spellEnd"/>
            <w:r w:rsidR="000F52CF">
              <w:rPr>
                <w:sz w:val="24"/>
              </w:rPr>
              <w:t xml:space="preserve"> 2015 </w:t>
            </w:r>
            <w:proofErr w:type="spellStart"/>
            <w:r w:rsidR="000F52CF">
              <w:rPr>
                <w:sz w:val="24"/>
              </w:rPr>
              <w:t>tăng</w:t>
            </w:r>
            <w:proofErr w:type="spellEnd"/>
            <w:r w:rsidR="000F52CF">
              <w:rPr>
                <w:sz w:val="24"/>
              </w:rPr>
              <w:t xml:space="preserve"> 1078%, </w:t>
            </w:r>
            <w:proofErr w:type="spellStart"/>
            <w:r w:rsidR="000F52CF">
              <w:rPr>
                <w:sz w:val="24"/>
              </w:rPr>
              <w:t>năm</w:t>
            </w:r>
            <w:proofErr w:type="spellEnd"/>
            <w:r w:rsidR="000F52CF">
              <w:rPr>
                <w:sz w:val="24"/>
              </w:rPr>
              <w:t xml:space="preserve"> 2016 </w:t>
            </w:r>
            <w:proofErr w:type="spellStart"/>
            <w:r w:rsidR="000F52CF">
              <w:rPr>
                <w:sz w:val="24"/>
              </w:rPr>
              <w:t>giảm</w:t>
            </w:r>
            <w:proofErr w:type="spellEnd"/>
            <w:r w:rsidR="000F52CF">
              <w:rPr>
                <w:sz w:val="24"/>
              </w:rPr>
              <w:t xml:space="preserve"> 74%, </w:t>
            </w:r>
            <w:proofErr w:type="spellStart"/>
            <w:r w:rsidR="000F52CF">
              <w:rPr>
                <w:sz w:val="24"/>
              </w:rPr>
              <w:t>năm</w:t>
            </w:r>
            <w:proofErr w:type="spellEnd"/>
            <w:r w:rsidR="000F52CF">
              <w:rPr>
                <w:sz w:val="24"/>
              </w:rPr>
              <w:t xml:space="preserve"> 2017 </w:t>
            </w:r>
            <w:proofErr w:type="spellStart"/>
            <w:r w:rsidR="000F52CF">
              <w:rPr>
                <w:sz w:val="24"/>
              </w:rPr>
              <w:t>tăng</w:t>
            </w:r>
            <w:proofErr w:type="spellEnd"/>
            <w:r w:rsidR="000F52CF">
              <w:rPr>
                <w:sz w:val="24"/>
              </w:rPr>
              <w:t xml:space="preserve"> 1105% so </w:t>
            </w:r>
            <w:proofErr w:type="spellStart"/>
            <w:r w:rsidR="000F52CF">
              <w:rPr>
                <w:sz w:val="24"/>
              </w:rPr>
              <w:t>với</w:t>
            </w:r>
            <w:proofErr w:type="spellEnd"/>
            <w:r w:rsidR="000F52CF">
              <w:rPr>
                <w:sz w:val="24"/>
              </w:rPr>
              <w:t xml:space="preserve"> </w:t>
            </w:r>
            <w:proofErr w:type="spellStart"/>
            <w:r w:rsidR="000F52CF">
              <w:rPr>
                <w:sz w:val="24"/>
              </w:rPr>
              <w:t>cùng</w:t>
            </w:r>
            <w:proofErr w:type="spellEnd"/>
            <w:r w:rsidR="000F52CF">
              <w:rPr>
                <w:sz w:val="24"/>
              </w:rPr>
              <w:t xml:space="preserve"> </w:t>
            </w:r>
            <w:proofErr w:type="spellStart"/>
            <w:r w:rsidR="000F52CF">
              <w:rPr>
                <w:sz w:val="24"/>
              </w:rPr>
              <w:t>kỳ</w:t>
            </w:r>
            <w:proofErr w:type="spellEnd"/>
            <w:r w:rsidR="000F52CF">
              <w:rPr>
                <w:sz w:val="24"/>
              </w:rPr>
              <w:t xml:space="preserve"> </w:t>
            </w:r>
            <w:proofErr w:type="spellStart"/>
            <w:r w:rsidR="000F52CF">
              <w:rPr>
                <w:sz w:val="24"/>
              </w:rPr>
              <w:t>năm</w:t>
            </w:r>
            <w:proofErr w:type="spellEnd"/>
            <w:r w:rsidR="000F52CF">
              <w:rPr>
                <w:sz w:val="24"/>
              </w:rPr>
              <w:t xml:space="preserve"> </w:t>
            </w:r>
            <w:proofErr w:type="spellStart"/>
            <w:r w:rsidR="000F52CF">
              <w:rPr>
                <w:sz w:val="24"/>
              </w:rPr>
              <w:t>trước</w:t>
            </w:r>
            <w:proofErr w:type="spellEnd"/>
            <w:r w:rsidR="00840AF7" w:rsidRPr="00EC7B60">
              <w:rPr>
                <w:sz w:val="24"/>
              </w:rPr>
              <w:t>.</w:t>
            </w:r>
            <w:r w:rsidR="000F52CF">
              <w:rPr>
                <w:sz w:val="24"/>
              </w:rPr>
              <w:t xml:space="preserve"> </w:t>
            </w:r>
            <w:r w:rsidR="001E1197">
              <w:rPr>
                <w:sz w:val="24"/>
              </w:rPr>
              <w:t xml:space="preserve">Do </w:t>
            </w:r>
            <w:proofErr w:type="spellStart"/>
            <w:r w:rsidR="001E1197">
              <w:rPr>
                <w:sz w:val="24"/>
              </w:rPr>
              <w:t>đó</w:t>
            </w:r>
            <w:proofErr w:type="spellEnd"/>
            <w:r w:rsidR="001E1197">
              <w:rPr>
                <w:sz w:val="24"/>
              </w:rPr>
              <w:t xml:space="preserve">, </w:t>
            </w:r>
            <w:proofErr w:type="spellStart"/>
            <w:r w:rsidR="001E1197">
              <w:rPr>
                <w:sz w:val="24"/>
              </w:rPr>
              <w:t>cần</w:t>
            </w:r>
            <w:proofErr w:type="spellEnd"/>
            <w:r w:rsidR="001E1197">
              <w:rPr>
                <w:sz w:val="24"/>
              </w:rPr>
              <w:t xml:space="preserve"> </w:t>
            </w:r>
            <w:proofErr w:type="spellStart"/>
            <w:r w:rsidR="001E1197">
              <w:rPr>
                <w:sz w:val="24"/>
              </w:rPr>
              <w:t>theo</w:t>
            </w:r>
            <w:proofErr w:type="spellEnd"/>
            <w:r w:rsidR="001E1197">
              <w:rPr>
                <w:sz w:val="24"/>
              </w:rPr>
              <w:t xml:space="preserve"> </w:t>
            </w:r>
            <w:proofErr w:type="spellStart"/>
            <w:r w:rsidR="001E1197">
              <w:rPr>
                <w:sz w:val="24"/>
              </w:rPr>
              <w:t>dõi</w:t>
            </w:r>
            <w:proofErr w:type="spellEnd"/>
            <w:r w:rsidR="001E1197">
              <w:rPr>
                <w:sz w:val="24"/>
              </w:rPr>
              <w:t xml:space="preserve"> </w:t>
            </w:r>
            <w:proofErr w:type="spellStart"/>
            <w:r w:rsidR="001E1197">
              <w:rPr>
                <w:sz w:val="24"/>
              </w:rPr>
              <w:t>thêm</w:t>
            </w:r>
            <w:proofErr w:type="spellEnd"/>
            <w:r w:rsidR="001E1197">
              <w:rPr>
                <w:sz w:val="24"/>
              </w:rPr>
              <w:t>.</w:t>
            </w:r>
          </w:p>
          <w:p w14:paraId="0336CA4D" w14:textId="5EF2A389" w:rsidR="001E1197" w:rsidRDefault="001E1197" w:rsidP="001E1197">
            <w:pPr>
              <w:pStyle w:val="TableParagraph"/>
              <w:tabs>
                <w:tab w:val="left" w:pos="257"/>
              </w:tabs>
              <w:spacing w:before="122" w:line="264" w:lineRule="auto"/>
              <w:ind w:left="108" w:right="93"/>
              <w:jc w:val="both"/>
            </w:pPr>
          </w:p>
        </w:tc>
      </w:tr>
    </w:tbl>
    <w:p w14:paraId="3B94F3AE" w14:textId="5EF5720B" w:rsidR="00FD41AB" w:rsidRDefault="00FD41AB">
      <w:pPr>
        <w:spacing w:after="160" w:line="259" w:lineRule="auto"/>
      </w:pPr>
    </w:p>
    <w:p w14:paraId="3FB56B14" w14:textId="77777777" w:rsidR="00315396" w:rsidRDefault="00315396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FA0B49" w:rsidRPr="00FA0B49" w14:paraId="331BD016" w14:textId="77777777" w:rsidTr="00AB44F0">
        <w:tc>
          <w:tcPr>
            <w:tcW w:w="2689" w:type="dxa"/>
            <w:vAlign w:val="center"/>
          </w:tcPr>
          <w:p w14:paraId="2DD9AF31" w14:textId="77777777" w:rsidR="00315396" w:rsidRPr="00FA0B49" w:rsidRDefault="00315396" w:rsidP="00643551">
            <w:proofErr w:type="spellStart"/>
            <w:r w:rsidRPr="00FA0B49">
              <w:rPr>
                <w:b/>
              </w:rPr>
              <w:lastRenderedPageBreak/>
              <w:t>Mặt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6839022C" w14:textId="77777777" w:rsidR="00315396" w:rsidRPr="00FA0B49" w:rsidRDefault="00FF0239" w:rsidP="00643551">
            <w:pPr>
              <w:rPr>
                <w:b/>
              </w:rPr>
            </w:pPr>
            <w:proofErr w:type="spellStart"/>
            <w:r w:rsidRPr="00FA0B49">
              <w:rPr>
                <w:b/>
              </w:rPr>
              <w:t>Tấm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nhôm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hợp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kim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thông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dụng</w:t>
            </w:r>
            <w:proofErr w:type="spellEnd"/>
            <w:r w:rsidRPr="00FA0B49">
              <w:rPr>
                <w:b/>
              </w:rPr>
              <w:t xml:space="preserve"> </w:t>
            </w:r>
            <w:r w:rsidR="00315396" w:rsidRPr="00FA0B49">
              <w:rPr>
                <w:b/>
              </w:rPr>
              <w:t>(20)</w:t>
            </w:r>
          </w:p>
          <w:p w14:paraId="1322A4E0" w14:textId="748D350C" w:rsidR="001E1197" w:rsidRPr="00FA0B49" w:rsidRDefault="001E1197" w:rsidP="00643551">
            <w:pPr>
              <w:rPr>
                <w:b/>
              </w:rPr>
            </w:pPr>
          </w:p>
        </w:tc>
      </w:tr>
      <w:tr w:rsidR="00FA0B49" w:rsidRPr="00FA0B49" w14:paraId="08F02023" w14:textId="77777777" w:rsidTr="00AB44F0">
        <w:tc>
          <w:tcPr>
            <w:tcW w:w="2689" w:type="dxa"/>
            <w:vAlign w:val="center"/>
          </w:tcPr>
          <w:p w14:paraId="4D0AA3FF" w14:textId="77777777" w:rsidR="00315396" w:rsidRPr="00FA0B49" w:rsidRDefault="00315396" w:rsidP="00643551">
            <w:proofErr w:type="spellStart"/>
            <w:r w:rsidRPr="00FA0B49">
              <w:rPr>
                <w:b/>
              </w:rPr>
              <w:t>Tên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tiếng</w:t>
            </w:r>
            <w:proofErr w:type="spellEnd"/>
            <w:r w:rsidRPr="00FA0B49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3E47836D" w14:textId="77777777" w:rsidR="00315396" w:rsidRPr="00FA0B49" w:rsidRDefault="00FF0239" w:rsidP="00643551">
            <w:pPr>
              <w:rPr>
                <w:b/>
              </w:rPr>
            </w:pPr>
            <w:r w:rsidRPr="00FA0B49">
              <w:rPr>
                <w:b/>
              </w:rPr>
              <w:t>Common Alloy Aluminum Sheet</w:t>
            </w:r>
          </w:p>
          <w:p w14:paraId="2C425CD5" w14:textId="6E1532B7" w:rsidR="001E1197" w:rsidRPr="00FA0B49" w:rsidRDefault="001E1197" w:rsidP="00643551"/>
        </w:tc>
      </w:tr>
      <w:tr w:rsidR="00FA0B49" w:rsidRPr="00FA0B49" w14:paraId="757F53E6" w14:textId="77777777" w:rsidTr="00AB44F0">
        <w:tc>
          <w:tcPr>
            <w:tcW w:w="2689" w:type="dxa"/>
            <w:vAlign w:val="center"/>
          </w:tcPr>
          <w:p w14:paraId="7F0DA080" w14:textId="77777777" w:rsidR="00315396" w:rsidRPr="00FA0B49" w:rsidRDefault="00315396" w:rsidP="00643551">
            <w:proofErr w:type="spellStart"/>
            <w:r w:rsidRPr="00FA0B49">
              <w:rPr>
                <w:b/>
              </w:rPr>
              <w:t>Mã</w:t>
            </w:r>
            <w:proofErr w:type="spellEnd"/>
            <w:r w:rsidRPr="00FA0B49">
              <w:rPr>
                <w:b/>
              </w:rPr>
              <w:t xml:space="preserve"> HS </w:t>
            </w:r>
            <w:proofErr w:type="spellStart"/>
            <w:r w:rsidRPr="00FA0B49">
              <w:rPr>
                <w:b/>
              </w:rPr>
              <w:t>tham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4A2E83B3" w14:textId="5B554BD7" w:rsidR="00315396" w:rsidRPr="00FA0B49" w:rsidRDefault="005758AB" w:rsidP="00643551">
            <w:r w:rsidRPr="00FA0B49">
              <w:t>7606.11.3060, 7606.11.6000, 7606.12.3090, 7606.12.6000, 7606.91.3090, 7606.91.6080, 7606.92.3090, 7606.92.6080</w:t>
            </w:r>
          </w:p>
        </w:tc>
      </w:tr>
      <w:tr w:rsidR="00FA0B49" w:rsidRPr="00FA0B49" w14:paraId="28740A54" w14:textId="77777777" w:rsidTr="00AB44F0">
        <w:tc>
          <w:tcPr>
            <w:tcW w:w="2689" w:type="dxa"/>
            <w:vAlign w:val="center"/>
          </w:tcPr>
          <w:p w14:paraId="46380C42" w14:textId="77777777" w:rsidR="00315396" w:rsidRDefault="00315396" w:rsidP="00643551">
            <w:pPr>
              <w:rPr>
                <w:b/>
              </w:rPr>
            </w:pPr>
            <w:proofErr w:type="spellStart"/>
            <w:r w:rsidRPr="00FA0B49">
              <w:rPr>
                <w:b/>
              </w:rPr>
              <w:t>Thị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trường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xuất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khẩu</w:t>
            </w:r>
            <w:proofErr w:type="spellEnd"/>
          </w:p>
          <w:p w14:paraId="30C291A5" w14:textId="47634417" w:rsidR="00D340E8" w:rsidRPr="00FA0B49" w:rsidRDefault="00D340E8" w:rsidP="00643551"/>
        </w:tc>
        <w:tc>
          <w:tcPr>
            <w:tcW w:w="6372" w:type="dxa"/>
          </w:tcPr>
          <w:p w14:paraId="335A40C8" w14:textId="77777777" w:rsidR="00315396" w:rsidRPr="00FA0B49" w:rsidRDefault="00315396" w:rsidP="00643551">
            <w:r w:rsidRPr="00FA0B49">
              <w:t xml:space="preserve">Hoa </w:t>
            </w:r>
            <w:proofErr w:type="spellStart"/>
            <w:r w:rsidRPr="00FA0B49">
              <w:t>Kỳ</w:t>
            </w:r>
            <w:proofErr w:type="spellEnd"/>
          </w:p>
        </w:tc>
      </w:tr>
      <w:tr w:rsidR="00FA0B49" w:rsidRPr="00FA0B49" w14:paraId="1A13A9FB" w14:textId="77777777" w:rsidTr="00AB44F0">
        <w:trPr>
          <w:trHeight w:val="54"/>
        </w:trPr>
        <w:tc>
          <w:tcPr>
            <w:tcW w:w="2689" w:type="dxa"/>
            <w:vAlign w:val="center"/>
          </w:tcPr>
          <w:p w14:paraId="49883687" w14:textId="77777777" w:rsidR="00315396" w:rsidRDefault="00315396" w:rsidP="00643551">
            <w:pPr>
              <w:rPr>
                <w:b/>
              </w:rPr>
            </w:pPr>
            <w:proofErr w:type="spellStart"/>
            <w:r w:rsidRPr="00FA0B49">
              <w:rPr>
                <w:b/>
              </w:rPr>
              <w:t>Quốc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gia</w:t>
            </w:r>
            <w:proofErr w:type="spellEnd"/>
            <w:r w:rsidRPr="00FA0B49">
              <w:rPr>
                <w:b/>
              </w:rPr>
              <w:t>/</w:t>
            </w:r>
            <w:proofErr w:type="spellStart"/>
            <w:r w:rsidRPr="00FA0B49">
              <w:rPr>
                <w:b/>
              </w:rPr>
              <w:t>vùng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lãnh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thổ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bị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điều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tra</w:t>
            </w:r>
            <w:proofErr w:type="spellEnd"/>
            <w:r w:rsidRPr="00FA0B49">
              <w:rPr>
                <w:b/>
              </w:rPr>
              <w:t xml:space="preserve">, </w:t>
            </w:r>
            <w:proofErr w:type="spellStart"/>
            <w:r w:rsidRPr="00FA0B49">
              <w:rPr>
                <w:b/>
              </w:rPr>
              <w:t>áp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thuế</w:t>
            </w:r>
            <w:proofErr w:type="spellEnd"/>
          </w:p>
          <w:p w14:paraId="06BD11E9" w14:textId="6F3B1B03" w:rsidR="00D340E8" w:rsidRPr="00FA0B49" w:rsidRDefault="00D340E8" w:rsidP="00643551"/>
        </w:tc>
        <w:tc>
          <w:tcPr>
            <w:tcW w:w="6372" w:type="dxa"/>
          </w:tcPr>
          <w:p w14:paraId="1E64BF82" w14:textId="60D8351F" w:rsidR="00315396" w:rsidRPr="00FA0B49" w:rsidRDefault="00FA0B49" w:rsidP="00643551">
            <w:r w:rsidRPr="00FA0B49">
              <w:t xml:space="preserve">Trung </w:t>
            </w:r>
            <w:proofErr w:type="spellStart"/>
            <w:r w:rsidRPr="00FA0B49">
              <w:t>Quốc</w:t>
            </w:r>
            <w:proofErr w:type="spellEnd"/>
            <w:r w:rsidRPr="00FA0B49">
              <w:t xml:space="preserve"> (</w:t>
            </w:r>
            <w:proofErr w:type="spellStart"/>
            <w:r w:rsidRPr="00FA0B49">
              <w:t>Vụ</w:t>
            </w:r>
            <w:proofErr w:type="spellEnd"/>
            <w:r w:rsidRPr="00FA0B49">
              <w:t xml:space="preserve"> </w:t>
            </w:r>
            <w:proofErr w:type="spellStart"/>
            <w:r w:rsidRPr="00FA0B49">
              <w:t>việc</w:t>
            </w:r>
            <w:proofErr w:type="spellEnd"/>
            <w:r w:rsidRPr="00FA0B49">
              <w:t xml:space="preserve"> </w:t>
            </w:r>
            <w:r w:rsidR="005758AB" w:rsidRPr="00FA0B49">
              <w:t>A-570-073, C-570-074 Order date: 2/8/2019</w:t>
            </w:r>
            <w:r w:rsidRPr="00FA0B49">
              <w:t>)</w:t>
            </w:r>
          </w:p>
        </w:tc>
      </w:tr>
      <w:tr w:rsidR="00FA0B49" w:rsidRPr="00FA0B49" w14:paraId="565535E3" w14:textId="77777777" w:rsidTr="00AB44F0">
        <w:tc>
          <w:tcPr>
            <w:tcW w:w="2689" w:type="dxa"/>
            <w:vAlign w:val="center"/>
          </w:tcPr>
          <w:p w14:paraId="7F6CCE28" w14:textId="74960C37" w:rsidR="00D340E8" w:rsidRPr="00AB44F0" w:rsidRDefault="00315396" w:rsidP="00643551">
            <w:pPr>
              <w:rPr>
                <w:b/>
              </w:rPr>
            </w:pPr>
            <w:proofErr w:type="spellStart"/>
            <w:r w:rsidRPr="00FA0B49">
              <w:rPr>
                <w:b/>
              </w:rPr>
              <w:t>Mức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độ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cảnh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  <w:vAlign w:val="center"/>
          </w:tcPr>
          <w:p w14:paraId="0C2DDBC8" w14:textId="7455122D" w:rsidR="00315396" w:rsidRPr="00FA0B49" w:rsidRDefault="00AB44F0" w:rsidP="00643551">
            <w:r>
              <w:t>3</w:t>
            </w:r>
          </w:p>
        </w:tc>
      </w:tr>
      <w:tr w:rsidR="00FA0B49" w:rsidRPr="00FA0B49" w14:paraId="0A320513" w14:textId="77777777" w:rsidTr="00AB44F0">
        <w:tc>
          <w:tcPr>
            <w:tcW w:w="2689" w:type="dxa"/>
            <w:vAlign w:val="center"/>
          </w:tcPr>
          <w:p w14:paraId="1E012214" w14:textId="7EA73EE1" w:rsidR="00D340E8" w:rsidRPr="00AB44F0" w:rsidRDefault="00315396" w:rsidP="00643551">
            <w:pPr>
              <w:rPr>
                <w:b/>
              </w:rPr>
            </w:pPr>
            <w:proofErr w:type="spellStart"/>
            <w:r w:rsidRPr="00FA0B49">
              <w:rPr>
                <w:b/>
              </w:rPr>
              <w:t>Mức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thuế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nhập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khẩu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đang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áp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dụng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với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hàng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của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Việt</w:t>
            </w:r>
            <w:proofErr w:type="spellEnd"/>
            <w:r w:rsidRPr="00FA0B49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2C852039" w14:textId="3AF56E52" w:rsidR="00315396" w:rsidRPr="00AB44F0" w:rsidRDefault="00AB44F0" w:rsidP="00643551">
            <w:pPr>
              <w:rPr>
                <w:b/>
                <w:bCs/>
              </w:rPr>
            </w:pPr>
            <w:r w:rsidRPr="00AB44F0">
              <w:rPr>
                <w:b/>
                <w:bCs/>
              </w:rPr>
              <w:t>2,7 – 6,5%</w:t>
            </w:r>
          </w:p>
        </w:tc>
      </w:tr>
      <w:tr w:rsidR="00FA0B49" w:rsidRPr="00FA0B49" w14:paraId="032EE3C2" w14:textId="77777777" w:rsidTr="00643551">
        <w:tc>
          <w:tcPr>
            <w:tcW w:w="2689" w:type="dxa"/>
          </w:tcPr>
          <w:p w14:paraId="3BF95FA0" w14:textId="77777777" w:rsidR="00315396" w:rsidRPr="00FA0B49" w:rsidRDefault="00315396" w:rsidP="00643551">
            <w:pPr>
              <w:rPr>
                <w:b/>
              </w:rPr>
            </w:pPr>
            <w:proofErr w:type="spellStart"/>
            <w:r w:rsidRPr="00FA0B49">
              <w:rPr>
                <w:b/>
              </w:rPr>
              <w:t>Thông</w:t>
            </w:r>
            <w:proofErr w:type="spellEnd"/>
            <w:r w:rsidRPr="00FA0B49">
              <w:rPr>
                <w:b/>
              </w:rPr>
              <w:t xml:space="preserve"> tin </w:t>
            </w:r>
            <w:proofErr w:type="spellStart"/>
            <w:r w:rsidRPr="00FA0B49">
              <w:rPr>
                <w:b/>
              </w:rPr>
              <w:t>diễn</w:t>
            </w:r>
            <w:proofErr w:type="spellEnd"/>
            <w:r w:rsidRPr="00FA0B49">
              <w:rPr>
                <w:b/>
              </w:rPr>
              <w:t xml:space="preserve"> </w:t>
            </w:r>
            <w:proofErr w:type="spellStart"/>
            <w:r w:rsidRPr="00FA0B49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6665B4E1" w14:textId="7C656731" w:rsidR="00C47282" w:rsidRPr="00EC7B60" w:rsidRDefault="00C47282" w:rsidP="00C47282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</w:t>
            </w:r>
            <w:r w:rsidR="00200A68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1</w:t>
            </w:r>
            <w:r w:rsidR="00200A68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r w:rsidRPr="00EC7B6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. </w:t>
            </w:r>
            <w:proofErr w:type="spellStart"/>
            <w:r w:rsidR="00200A68">
              <w:rPr>
                <w:sz w:val="24"/>
              </w:rPr>
              <w:t>Quyết</w:t>
            </w:r>
            <w:proofErr w:type="spellEnd"/>
            <w:r w:rsidR="00200A68">
              <w:rPr>
                <w:sz w:val="24"/>
              </w:rPr>
              <w:t xml:space="preserve"> </w:t>
            </w:r>
            <w:proofErr w:type="spellStart"/>
            <w:r w:rsidR="00200A68">
              <w:rPr>
                <w:sz w:val="24"/>
              </w:rPr>
              <w:t>định</w:t>
            </w:r>
            <w:proofErr w:type="spellEnd"/>
            <w:r w:rsidR="00200A68">
              <w:rPr>
                <w:sz w:val="24"/>
              </w:rPr>
              <w:t xml:space="preserve"> </w:t>
            </w:r>
            <w:proofErr w:type="spellStart"/>
            <w:r w:rsidR="00200A68">
              <w:rPr>
                <w:sz w:val="24"/>
              </w:rPr>
              <w:t>á</w:t>
            </w:r>
            <w:r w:rsidRPr="00EC7B60">
              <w:rPr>
                <w:sz w:val="24"/>
              </w:rPr>
              <w:t>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thức</w:t>
            </w:r>
            <w:proofErr w:type="spellEnd"/>
            <w:r w:rsidR="00200A68">
              <w:rPr>
                <w:sz w:val="24"/>
              </w:rPr>
              <w:t xml:space="preserve"> </w:t>
            </w:r>
            <w:proofErr w:type="spellStart"/>
            <w:r w:rsidR="00200A68">
              <w:rPr>
                <w:sz w:val="24"/>
              </w:rPr>
              <w:t>của</w:t>
            </w:r>
            <w:proofErr w:type="spellEnd"/>
            <w:r w:rsidR="00200A68">
              <w:rPr>
                <w:sz w:val="24"/>
              </w:rPr>
              <w:t xml:space="preserve"> DOC </w:t>
            </w:r>
            <w:proofErr w:type="spellStart"/>
            <w:r w:rsidR="004162E4">
              <w:rPr>
                <w:sz w:val="24"/>
              </w:rPr>
              <w:t>có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hiệu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lực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từ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ngày</w:t>
            </w:r>
            <w:proofErr w:type="spellEnd"/>
            <w:r w:rsidR="004162E4">
              <w:rPr>
                <w:sz w:val="24"/>
              </w:rPr>
              <w:t xml:space="preserve"> 27</w:t>
            </w:r>
            <w:r w:rsidR="00200A68">
              <w:rPr>
                <w:sz w:val="24"/>
              </w:rPr>
              <w:t xml:space="preserve"> </w:t>
            </w:r>
            <w:proofErr w:type="spellStart"/>
            <w:r w:rsidR="00200A68">
              <w:rPr>
                <w:sz w:val="24"/>
              </w:rPr>
              <w:t>tháng</w:t>
            </w:r>
            <w:proofErr w:type="spellEnd"/>
            <w:r w:rsidR="00200A68">
              <w:rPr>
                <w:sz w:val="24"/>
              </w:rPr>
              <w:t xml:space="preserve"> 1</w:t>
            </w:r>
            <w:r w:rsidR="004162E4">
              <w:rPr>
                <w:sz w:val="24"/>
              </w:rPr>
              <w:t>2</w:t>
            </w:r>
            <w:r w:rsidR="00200A68">
              <w:rPr>
                <w:sz w:val="24"/>
              </w:rPr>
              <w:t xml:space="preserve"> </w:t>
            </w:r>
            <w:proofErr w:type="spellStart"/>
            <w:r w:rsidR="00200A68">
              <w:rPr>
                <w:sz w:val="24"/>
              </w:rPr>
              <w:t>năm</w:t>
            </w:r>
            <w:proofErr w:type="spellEnd"/>
            <w:r w:rsidR="00200A68">
              <w:rPr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14:paraId="66D91BCA" w14:textId="493EA0F8" w:rsidR="00C47282" w:rsidRPr="00EC7B60" w:rsidRDefault="00C47282" w:rsidP="00C47282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là</w:t>
            </w:r>
            <w:proofErr w:type="spellEnd"/>
            <w:r>
              <w:rPr>
                <w:sz w:val="24"/>
              </w:rPr>
              <w:t xml:space="preserve"> </w:t>
            </w:r>
            <w:r w:rsidR="005C5B33" w:rsidRPr="005C5B33">
              <w:rPr>
                <w:sz w:val="24"/>
              </w:rPr>
              <w:t>49</w:t>
            </w:r>
            <w:r w:rsidR="005C5B33">
              <w:rPr>
                <w:sz w:val="24"/>
              </w:rPr>
              <w:t>,</w:t>
            </w:r>
            <w:r w:rsidR="005C5B33" w:rsidRPr="005C5B33">
              <w:rPr>
                <w:sz w:val="24"/>
              </w:rPr>
              <w:t xml:space="preserve">85% </w:t>
            </w:r>
            <w:r w:rsidR="005C5B33">
              <w:rPr>
                <w:sz w:val="24"/>
              </w:rPr>
              <w:t xml:space="preserve">- </w:t>
            </w:r>
            <w:r w:rsidR="005C5B33" w:rsidRPr="005C5B33">
              <w:rPr>
                <w:sz w:val="24"/>
              </w:rPr>
              <w:t>59</w:t>
            </w:r>
            <w:r w:rsidR="005C5B33">
              <w:rPr>
                <w:sz w:val="24"/>
              </w:rPr>
              <w:t>,</w:t>
            </w:r>
            <w:r w:rsidR="005C5B33" w:rsidRPr="005C5B33">
              <w:rPr>
                <w:sz w:val="24"/>
              </w:rPr>
              <w:t>72%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định</w:t>
            </w:r>
            <w:proofErr w:type="spellEnd"/>
            <w:r>
              <w:rPr>
                <w:sz w:val="24"/>
              </w:rPr>
              <w:t xml:space="preserve"> ở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C5B33">
              <w:rPr>
                <w:sz w:val="24"/>
              </w:rPr>
              <w:t>từ</w:t>
            </w:r>
            <w:proofErr w:type="spellEnd"/>
            <w:r w:rsidR="005C5B33">
              <w:rPr>
                <w:sz w:val="24"/>
              </w:rPr>
              <w:t xml:space="preserve"> </w:t>
            </w:r>
            <w:r w:rsidR="005C5B33" w:rsidRPr="005C5B33">
              <w:rPr>
                <w:sz w:val="24"/>
              </w:rPr>
              <w:t>46</w:t>
            </w:r>
            <w:r w:rsidR="005C5B33">
              <w:rPr>
                <w:sz w:val="24"/>
              </w:rPr>
              <w:t>,</w:t>
            </w:r>
            <w:r w:rsidR="005C5B33" w:rsidRPr="005C5B33">
              <w:rPr>
                <w:sz w:val="24"/>
              </w:rPr>
              <w:t>48%</w:t>
            </w:r>
            <w:r w:rsidR="005C5B33">
              <w:rPr>
                <w:sz w:val="24"/>
              </w:rPr>
              <w:t xml:space="preserve"> - </w:t>
            </w:r>
            <w:r w:rsidR="005C5B33" w:rsidRPr="005C5B33">
              <w:rPr>
                <w:sz w:val="24"/>
              </w:rPr>
              <w:t>116</w:t>
            </w:r>
            <w:r w:rsidR="005C5B33">
              <w:rPr>
                <w:sz w:val="24"/>
              </w:rPr>
              <w:t>,</w:t>
            </w:r>
            <w:r w:rsidR="005C5B33" w:rsidRPr="005C5B33">
              <w:rPr>
                <w:sz w:val="24"/>
              </w:rPr>
              <w:t>49%</w:t>
            </w:r>
            <w:r w:rsidR="00A75886">
              <w:rPr>
                <w:sz w:val="24"/>
              </w:rPr>
              <w:t>.</w:t>
            </w:r>
          </w:p>
          <w:p w14:paraId="682499EF" w14:textId="5E89FBFD" w:rsidR="002D38C2" w:rsidRDefault="002D38C2" w:rsidP="00C47282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Tấm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nhôm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hợp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48</w:t>
            </w:r>
            <w:r w:rsidRPr="00EC7B60">
              <w:rPr>
                <w:sz w:val="24"/>
              </w:rPr>
              <w:t xml:space="preserve">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612,4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lên</w:t>
            </w:r>
            <w:proofErr w:type="spellEnd"/>
            <w:r>
              <w:rPr>
                <w:sz w:val="24"/>
              </w:rPr>
              <w:t xml:space="preserve"> 909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>
              <w:rPr>
                <w:sz w:val="24"/>
              </w:rPr>
              <w:t>.</w:t>
            </w:r>
            <w:r w:rsidRPr="00EC7B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Trong </w:t>
            </w:r>
            <w:proofErr w:type="spellStart"/>
            <w:r>
              <w:rPr>
                <w:sz w:val="24"/>
              </w:rPr>
              <w:t>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</w:t>
            </w:r>
            <w:r w:rsidR="00071769">
              <w:rPr>
                <w:sz w:val="24"/>
              </w:rPr>
              <w:t>1696</w:t>
            </w:r>
            <w:r>
              <w:rPr>
                <w:sz w:val="24"/>
              </w:rPr>
              <w:t xml:space="preserve">%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r w:rsidR="00071769">
              <w:rPr>
                <w:sz w:val="24"/>
              </w:rPr>
              <w:t xml:space="preserve">63,9 </w:t>
            </w:r>
            <w:proofErr w:type="spellStart"/>
            <w:r w:rsidR="00071769">
              <w:rPr>
                <w:sz w:val="24"/>
              </w:rPr>
              <w:t>nghìn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>
              <w:rPr>
                <w:sz w:val="24"/>
              </w:rPr>
              <w:t>lên</w:t>
            </w:r>
            <w:proofErr w:type="spellEnd"/>
            <w:r>
              <w:rPr>
                <w:sz w:val="24"/>
              </w:rPr>
              <w:t xml:space="preserve"> </w:t>
            </w:r>
            <w:r w:rsidR="00071769">
              <w:rPr>
                <w:sz w:val="24"/>
              </w:rPr>
              <w:t>1</w:t>
            </w:r>
            <w:r>
              <w:rPr>
                <w:sz w:val="24"/>
              </w:rPr>
              <w:t xml:space="preserve">,1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</w:t>
            </w:r>
            <w:r w:rsidR="00071769">
              <w:rPr>
                <w:sz w:val="24"/>
              </w:rPr>
              <w:t>.</w:t>
            </w:r>
          </w:p>
          <w:p w14:paraId="320BFE7C" w14:textId="3A90BB1C" w:rsidR="00C47282" w:rsidRPr="00EC7B60" w:rsidRDefault="00C47282" w:rsidP="00C47282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Tấm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nhôm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hợp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A75886">
              <w:rPr>
                <w:sz w:val="24"/>
              </w:rPr>
              <w:t>giảm</w:t>
            </w:r>
            <w:proofErr w:type="spellEnd"/>
            <w:r w:rsidR="00A75886">
              <w:rPr>
                <w:sz w:val="24"/>
              </w:rPr>
              <w:t xml:space="preserve"> 52</w:t>
            </w:r>
            <w:r w:rsidRPr="00EC7B60">
              <w:rPr>
                <w:sz w:val="24"/>
              </w:rPr>
              <w:t xml:space="preserve">% so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proofErr w:type="spellStart"/>
            <w:r w:rsidR="00A75886">
              <w:rPr>
                <w:sz w:val="24"/>
              </w:rPr>
              <w:t>xuống</w:t>
            </w:r>
            <w:proofErr w:type="spellEnd"/>
            <w:r w:rsidR="00A75886">
              <w:rPr>
                <w:sz w:val="24"/>
              </w:rPr>
              <w:t xml:space="preserve"> </w:t>
            </w:r>
            <w:proofErr w:type="spellStart"/>
            <w:r w:rsidR="00A75886"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</w:t>
            </w:r>
            <w:r w:rsidR="00A75886">
              <w:rPr>
                <w:sz w:val="24"/>
              </w:rPr>
              <w:t>433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USD. </w:t>
            </w:r>
            <w:r>
              <w:rPr>
                <w:sz w:val="24"/>
              </w:rPr>
              <w:t xml:space="preserve">Trong </w:t>
            </w:r>
            <w:proofErr w:type="spellStart"/>
            <w:r>
              <w:rPr>
                <w:sz w:val="24"/>
              </w:rPr>
              <w:t>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</w:t>
            </w:r>
            <w:r w:rsidR="00B34294">
              <w:rPr>
                <w:sz w:val="24"/>
              </w:rPr>
              <w:t>89</w:t>
            </w:r>
            <w:r>
              <w:rPr>
                <w:sz w:val="24"/>
              </w:rPr>
              <w:t xml:space="preserve">%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</w:t>
            </w:r>
            <w:r w:rsidR="008650B6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lên</w:t>
            </w:r>
            <w:proofErr w:type="spellEnd"/>
            <w:r>
              <w:rPr>
                <w:sz w:val="24"/>
              </w:rPr>
              <w:t xml:space="preserve"> </w:t>
            </w:r>
            <w:r w:rsidR="00B34294">
              <w:rPr>
                <w:sz w:val="24"/>
              </w:rPr>
              <w:t>2,1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USD.</w:t>
            </w:r>
          </w:p>
          <w:p w14:paraId="112E9651" w14:textId="5A393A85" w:rsidR="00C47282" w:rsidRPr="000B04E4" w:rsidRDefault="00C47282" w:rsidP="00C47282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EC7B60">
              <w:rPr>
                <w:sz w:val="24"/>
              </w:rPr>
              <w:t xml:space="preserve">Trong 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</w:t>
            </w:r>
            <w:r w:rsidR="008650B6">
              <w:rPr>
                <w:sz w:val="24"/>
              </w:rPr>
              <w:t>75</w:t>
            </w: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r w:rsidR="008650B6">
              <w:rPr>
                <w:sz w:val="24"/>
              </w:rPr>
              <w:t>382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</w:t>
            </w:r>
            <w:r w:rsidR="008650B6">
              <w:rPr>
                <w:sz w:val="24"/>
              </w:rPr>
              <w:t>94,6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2018. Kim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</w:t>
            </w:r>
            <w:proofErr w:type="spellStart"/>
            <w:r>
              <w:rPr>
                <w:sz w:val="24"/>
              </w:rPr>
              <w:t>trong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EA4A54">
              <w:rPr>
                <w:sz w:val="24"/>
              </w:rPr>
              <w:t>lại</w:t>
            </w:r>
            <w:proofErr w:type="spellEnd"/>
            <w:r w:rsidR="00EA4A54">
              <w:rPr>
                <w:sz w:val="24"/>
              </w:rPr>
              <w:t xml:space="preserve"> </w:t>
            </w:r>
            <w:proofErr w:type="spellStart"/>
            <w:r w:rsidR="00EA4A54">
              <w:rPr>
                <w:sz w:val="24"/>
              </w:rPr>
              <w:t>tăng</w:t>
            </w:r>
            <w:proofErr w:type="spellEnd"/>
            <w:r w:rsidR="00EA4A54">
              <w:rPr>
                <w:sz w:val="24"/>
              </w:rPr>
              <w:t xml:space="preserve"> 10%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r w:rsidR="00EA4A54">
              <w:rPr>
                <w:sz w:val="24"/>
              </w:rPr>
              <w:t>1</w:t>
            </w:r>
            <w:r>
              <w:rPr>
                <w:sz w:val="24"/>
              </w:rPr>
              <w:t xml:space="preserve">,1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 w:rsidR="00EA4A54">
              <w:rPr>
                <w:sz w:val="24"/>
              </w:rPr>
              <w:t>lên</w:t>
            </w:r>
            <w:proofErr w:type="spellEnd"/>
            <w:r w:rsidR="00EA4A54">
              <w:rPr>
                <w:sz w:val="24"/>
              </w:rPr>
              <w:t xml:space="preserve"> 1,2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USD.</w:t>
            </w:r>
          </w:p>
          <w:p w14:paraId="68D66007" w14:textId="26454AAE" w:rsidR="00315396" w:rsidRPr="00FA0B49" w:rsidRDefault="00C47282" w:rsidP="0064355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>
              <w:rPr>
                <w:sz w:val="24"/>
              </w:rPr>
              <w:t xml:space="preserve">Kim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Nam sang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2014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z w:val="24"/>
              </w:rPr>
              <w:t xml:space="preserve"> nay </w:t>
            </w:r>
            <w:proofErr w:type="spellStart"/>
            <w:r>
              <w:rPr>
                <w:sz w:val="24"/>
              </w:rPr>
              <w:t>liên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tục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A7140">
              <w:rPr>
                <w:sz w:val="24"/>
              </w:rPr>
              <w:t>trong</w:t>
            </w:r>
            <w:proofErr w:type="spellEnd"/>
            <w:r w:rsidR="004A7140">
              <w:rPr>
                <w:sz w:val="24"/>
              </w:rPr>
              <w:t xml:space="preserve"> </w:t>
            </w:r>
            <w:proofErr w:type="spellStart"/>
            <w:r w:rsidR="004A7140">
              <w:rPr>
                <w:sz w:val="24"/>
              </w:rPr>
              <w:t>khi</w:t>
            </w:r>
            <w:proofErr w:type="spellEnd"/>
            <w:r w:rsidR="004A7140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kim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ngạch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xuất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khẩu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của</w:t>
            </w:r>
            <w:proofErr w:type="spellEnd"/>
            <w:r w:rsidR="00E65AF2">
              <w:rPr>
                <w:sz w:val="24"/>
              </w:rPr>
              <w:t xml:space="preserve"> Trung </w:t>
            </w:r>
            <w:proofErr w:type="spellStart"/>
            <w:r w:rsidR="00E65AF2">
              <w:rPr>
                <w:sz w:val="24"/>
              </w:rPr>
              <w:t>Quốc</w:t>
            </w:r>
            <w:proofErr w:type="spellEnd"/>
            <w:r w:rsidR="00E65AF2">
              <w:rPr>
                <w:sz w:val="24"/>
              </w:rPr>
              <w:t xml:space="preserve"> sang Hoa </w:t>
            </w:r>
            <w:proofErr w:type="spellStart"/>
            <w:r w:rsidR="00E65AF2">
              <w:rPr>
                <w:sz w:val="24"/>
              </w:rPr>
              <w:t>Kỳ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lại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liên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tục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giảm</w:t>
            </w:r>
            <w:proofErr w:type="spellEnd"/>
            <w:r w:rsidR="00E65AF2">
              <w:rPr>
                <w:sz w:val="24"/>
              </w:rPr>
              <w:t>.</w:t>
            </w:r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E65AF2">
              <w:rPr>
                <w:sz w:val="24"/>
              </w:rPr>
              <w:t>sản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phẩm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này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có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nguy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cơ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bị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điều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tra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chống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lẩn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tránh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thuế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và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các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biện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pháp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phòng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vệ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thương</w:t>
            </w:r>
            <w:proofErr w:type="spellEnd"/>
            <w:r w:rsidR="00E65AF2">
              <w:rPr>
                <w:sz w:val="24"/>
              </w:rPr>
              <w:t xml:space="preserve"> </w:t>
            </w:r>
            <w:proofErr w:type="spellStart"/>
            <w:r w:rsidR="00E65AF2">
              <w:rPr>
                <w:sz w:val="24"/>
              </w:rPr>
              <w:t>mại</w:t>
            </w:r>
            <w:proofErr w:type="spellEnd"/>
            <w:r w:rsidR="00A22E33">
              <w:rPr>
                <w:sz w:val="24"/>
              </w:rPr>
              <w:t>.</w:t>
            </w:r>
          </w:p>
        </w:tc>
      </w:tr>
    </w:tbl>
    <w:p w14:paraId="144B9BAF" w14:textId="77777777" w:rsidR="00DA3601" w:rsidRDefault="00DA3601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882E62" w14:paraId="567D8D0A" w14:textId="77777777" w:rsidTr="00643551">
        <w:tc>
          <w:tcPr>
            <w:tcW w:w="2689" w:type="dxa"/>
          </w:tcPr>
          <w:p w14:paraId="30BC8446" w14:textId="7E9AD0DD" w:rsidR="00882E62" w:rsidRDefault="00882E62" w:rsidP="00643551"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392F811E" w14:textId="77777777" w:rsidR="00882E62" w:rsidRDefault="003758F7" w:rsidP="00643551">
            <w:pPr>
              <w:rPr>
                <w:b/>
              </w:rPr>
            </w:pPr>
            <w:proofErr w:type="spellStart"/>
            <w:r w:rsidRPr="003758F7">
              <w:rPr>
                <w:b/>
              </w:rPr>
              <w:t>Dây</w:t>
            </w:r>
            <w:proofErr w:type="spellEnd"/>
            <w:r w:rsidRPr="003758F7">
              <w:rPr>
                <w:b/>
              </w:rPr>
              <w:t xml:space="preserve"> </w:t>
            </w:r>
            <w:proofErr w:type="spellStart"/>
            <w:r w:rsidRPr="003758F7">
              <w:rPr>
                <w:b/>
              </w:rPr>
              <w:t>thun</w:t>
            </w:r>
            <w:proofErr w:type="spellEnd"/>
            <w:r w:rsidRPr="003758F7">
              <w:rPr>
                <w:b/>
              </w:rPr>
              <w:t xml:space="preserve"> </w:t>
            </w:r>
            <w:r w:rsidR="00882E62">
              <w:rPr>
                <w:b/>
              </w:rPr>
              <w:t>(21)</w:t>
            </w:r>
          </w:p>
          <w:p w14:paraId="4B2B4832" w14:textId="5889CAA2" w:rsidR="001E1197" w:rsidRPr="009A0B6D" w:rsidRDefault="001E1197" w:rsidP="00643551">
            <w:pPr>
              <w:rPr>
                <w:b/>
              </w:rPr>
            </w:pPr>
          </w:p>
        </w:tc>
      </w:tr>
      <w:tr w:rsidR="00882E62" w14:paraId="5D5306E6" w14:textId="77777777" w:rsidTr="00643551">
        <w:tc>
          <w:tcPr>
            <w:tcW w:w="2689" w:type="dxa"/>
          </w:tcPr>
          <w:p w14:paraId="2998A189" w14:textId="77777777" w:rsidR="00882E62" w:rsidRDefault="00882E62" w:rsidP="00643551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3AE72725" w14:textId="77777777" w:rsidR="00882E62" w:rsidRDefault="003758F7" w:rsidP="00643551">
            <w:pPr>
              <w:rPr>
                <w:b/>
              </w:rPr>
            </w:pPr>
            <w:r w:rsidRPr="003758F7">
              <w:rPr>
                <w:b/>
              </w:rPr>
              <w:t>Rubber Bands</w:t>
            </w:r>
          </w:p>
          <w:p w14:paraId="5F79C3A2" w14:textId="6E7934B0" w:rsidR="001E1197" w:rsidRDefault="001E1197" w:rsidP="00643551"/>
        </w:tc>
      </w:tr>
      <w:tr w:rsidR="00882E62" w14:paraId="531C3D51" w14:textId="77777777" w:rsidTr="00643551">
        <w:tc>
          <w:tcPr>
            <w:tcW w:w="2689" w:type="dxa"/>
          </w:tcPr>
          <w:p w14:paraId="553C98B8" w14:textId="77777777" w:rsidR="00882E62" w:rsidRDefault="00882E62" w:rsidP="00643551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623D2B00" w14:textId="77777777" w:rsidR="00882E62" w:rsidRDefault="001E6A55" w:rsidP="00643551">
            <w:r w:rsidRPr="001E6A55">
              <w:t>4016.99.3510</w:t>
            </w:r>
          </w:p>
          <w:p w14:paraId="29218D74" w14:textId="777042E2" w:rsidR="001E6A55" w:rsidRDefault="001E6A55" w:rsidP="00643551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 w:rsidR="00DB0D3F">
              <w:t>có</w:t>
            </w:r>
            <w:proofErr w:type="spellEnd"/>
            <w:r w:rsidR="00DB0D3F">
              <w:t xml:space="preserve"> </w:t>
            </w:r>
            <w:proofErr w:type="spellStart"/>
            <w:r w:rsidR="00DB0D3F">
              <w:t>thể</w:t>
            </w:r>
            <w:proofErr w:type="spellEnd"/>
            <w:r w:rsidR="00DB0D3F"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: </w:t>
            </w:r>
            <w:r w:rsidRPr="001E6A55">
              <w:t>4016.99.6050</w:t>
            </w:r>
          </w:p>
          <w:p w14:paraId="069667E4" w14:textId="50D57CCC" w:rsidR="001E1197" w:rsidRDefault="001E1197" w:rsidP="00643551"/>
        </w:tc>
      </w:tr>
      <w:tr w:rsidR="00882E62" w14:paraId="129779C2" w14:textId="77777777" w:rsidTr="00643551">
        <w:tc>
          <w:tcPr>
            <w:tcW w:w="2689" w:type="dxa"/>
          </w:tcPr>
          <w:p w14:paraId="7D691BB2" w14:textId="77777777" w:rsidR="00882E62" w:rsidRDefault="00882E62" w:rsidP="00643551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34E7D84A" w14:textId="77777777" w:rsidR="00882E62" w:rsidRDefault="00882E62" w:rsidP="00643551">
            <w:r>
              <w:t xml:space="preserve">Hoa </w:t>
            </w:r>
            <w:proofErr w:type="spellStart"/>
            <w:r>
              <w:t>Kỳ</w:t>
            </w:r>
            <w:proofErr w:type="spellEnd"/>
          </w:p>
          <w:p w14:paraId="4458829C" w14:textId="073C71D6" w:rsidR="001E1197" w:rsidRDefault="001E1197" w:rsidP="00643551"/>
        </w:tc>
      </w:tr>
      <w:tr w:rsidR="00882E62" w14:paraId="18FFC85B" w14:textId="77777777" w:rsidTr="00643551">
        <w:tc>
          <w:tcPr>
            <w:tcW w:w="2689" w:type="dxa"/>
          </w:tcPr>
          <w:p w14:paraId="36DAD035" w14:textId="77777777" w:rsidR="00882E62" w:rsidRDefault="00882E62" w:rsidP="00643551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  <w:p w14:paraId="5826CE35" w14:textId="389E9585" w:rsidR="001E1197" w:rsidRDefault="001E1197" w:rsidP="00643551"/>
        </w:tc>
        <w:tc>
          <w:tcPr>
            <w:tcW w:w="6372" w:type="dxa"/>
          </w:tcPr>
          <w:p w14:paraId="34B9026B" w14:textId="77777777" w:rsidR="00882E62" w:rsidRDefault="00927D3E" w:rsidP="00643551">
            <w:r>
              <w:t xml:space="preserve">Trung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</w:p>
          <w:p w14:paraId="63C1B313" w14:textId="7CD5E4D7" w:rsidR="001E1197" w:rsidRDefault="001E1197" w:rsidP="00643551"/>
        </w:tc>
      </w:tr>
      <w:tr w:rsidR="00882E62" w14:paraId="1F0363DA" w14:textId="77777777" w:rsidTr="00643551">
        <w:tc>
          <w:tcPr>
            <w:tcW w:w="2689" w:type="dxa"/>
          </w:tcPr>
          <w:p w14:paraId="27B6067B" w14:textId="77777777" w:rsidR="00882E62" w:rsidRDefault="00882E62" w:rsidP="0064355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</w:tcPr>
          <w:p w14:paraId="14DCE9D8" w14:textId="77777777" w:rsidR="00882E62" w:rsidRDefault="001E6A55" w:rsidP="00643551">
            <w:r>
              <w:t>2</w:t>
            </w:r>
          </w:p>
          <w:p w14:paraId="0D2351BC" w14:textId="6378302C" w:rsidR="001E1197" w:rsidRDefault="001E1197" w:rsidP="00643551"/>
        </w:tc>
      </w:tr>
      <w:tr w:rsidR="001E6A55" w14:paraId="0C3AE9EC" w14:textId="77777777" w:rsidTr="001E1197">
        <w:tc>
          <w:tcPr>
            <w:tcW w:w="2689" w:type="dxa"/>
          </w:tcPr>
          <w:p w14:paraId="601A71C4" w14:textId="77777777" w:rsidR="001E6A55" w:rsidRDefault="001E6A55" w:rsidP="001E6A55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718B68A8" w14:textId="15D66BF8" w:rsidR="001E6A55" w:rsidRDefault="001E6A55" w:rsidP="001E6A55">
            <w:proofErr w:type="spellStart"/>
            <w:r>
              <w:rPr>
                <w:b/>
                <w:bCs/>
              </w:rPr>
              <w:t>Miễn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thuế</w:t>
            </w:r>
            <w:proofErr w:type="spellEnd"/>
          </w:p>
        </w:tc>
      </w:tr>
      <w:tr w:rsidR="001E6A55" w14:paraId="215B9728" w14:textId="77777777" w:rsidTr="00643551">
        <w:tc>
          <w:tcPr>
            <w:tcW w:w="2689" w:type="dxa"/>
          </w:tcPr>
          <w:p w14:paraId="4B2CC3FF" w14:textId="77777777" w:rsidR="001E6A55" w:rsidRPr="00316BBA" w:rsidRDefault="001E6A55" w:rsidP="001E6A55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Thông</w:t>
            </w:r>
            <w:proofErr w:type="spellEnd"/>
            <w:r w:rsidRPr="00EC7B60">
              <w:rPr>
                <w:b/>
              </w:rPr>
              <w:t xml:space="preserve"> tin </w:t>
            </w:r>
            <w:proofErr w:type="spellStart"/>
            <w:r w:rsidRPr="00EC7B60">
              <w:rPr>
                <w:b/>
              </w:rPr>
              <w:t>diễn</w:t>
            </w:r>
            <w:proofErr w:type="spellEnd"/>
            <w:r w:rsidRPr="00316BBA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6BBF8C85" w14:textId="205CA823" w:rsidR="00951E86" w:rsidRPr="00EC7B60" w:rsidRDefault="00951E86" w:rsidP="00951E86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EC7B60">
              <w:rPr>
                <w:sz w:val="24"/>
              </w:rPr>
              <w:t xml:space="preserve">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khởi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xướng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điều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tra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r w:rsidRPr="00EC7B60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EC7B60">
              <w:rPr>
                <w:sz w:val="24"/>
              </w:rPr>
              <w:t xml:space="preserve">. </w:t>
            </w:r>
            <w:proofErr w:type="spellStart"/>
            <w:r w:rsidR="004162E4">
              <w:rPr>
                <w:sz w:val="24"/>
              </w:rPr>
              <w:t>Lệnh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á</w:t>
            </w:r>
            <w:r w:rsidRPr="00EC7B60">
              <w:rPr>
                <w:sz w:val="24"/>
              </w:rPr>
              <w:t>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chính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1E1197">
              <w:rPr>
                <w:sz w:val="24"/>
              </w:rPr>
              <w:t>thức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có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hiệu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lực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từ</w:t>
            </w:r>
            <w:proofErr w:type="spellEnd"/>
            <w:r w:rsidR="004162E4">
              <w:rPr>
                <w:sz w:val="24"/>
              </w:rPr>
              <w:t xml:space="preserve"> </w:t>
            </w:r>
            <w:proofErr w:type="spellStart"/>
            <w:r w:rsidR="004162E4">
              <w:rPr>
                <w:sz w:val="24"/>
              </w:rPr>
              <w:t>ngày</w:t>
            </w:r>
            <w:proofErr w:type="spellEnd"/>
            <w:r w:rsidR="004162E4">
              <w:rPr>
                <w:sz w:val="24"/>
              </w:rPr>
              <w:t xml:space="preserve"> 4 </w:t>
            </w:r>
            <w:proofErr w:type="spellStart"/>
            <w:r w:rsidR="004162E4">
              <w:rPr>
                <w:sz w:val="24"/>
              </w:rPr>
              <w:t>tháng</w:t>
            </w:r>
            <w:proofErr w:type="spellEnd"/>
            <w:r w:rsidR="004162E4">
              <w:rPr>
                <w:sz w:val="24"/>
              </w:rPr>
              <w:t xml:space="preserve"> 1</w:t>
            </w:r>
            <w:r w:rsidR="001E1197">
              <w:rPr>
                <w:sz w:val="24"/>
              </w:rPr>
              <w:t xml:space="preserve"> </w:t>
            </w:r>
            <w:proofErr w:type="spellStart"/>
            <w:r w:rsidR="001E1197">
              <w:rPr>
                <w:sz w:val="24"/>
              </w:rPr>
              <w:t>năm</w:t>
            </w:r>
            <w:proofErr w:type="spellEnd"/>
            <w:r w:rsidR="001E1197">
              <w:rPr>
                <w:sz w:val="24"/>
              </w:rPr>
              <w:t xml:space="preserve"> 201</w:t>
            </w:r>
            <w:r w:rsidR="004162E4">
              <w:rPr>
                <w:sz w:val="24"/>
              </w:rPr>
              <w:t>9</w:t>
            </w:r>
            <w:r w:rsidR="001E1197">
              <w:rPr>
                <w:sz w:val="24"/>
              </w:rPr>
              <w:t>.</w:t>
            </w:r>
          </w:p>
          <w:p w14:paraId="2E7EC4FA" w14:textId="739D3526" w:rsidR="00951E86" w:rsidRPr="00EC7B60" w:rsidRDefault="00951E86" w:rsidP="00951E8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Mức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thuế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đối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với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là</w:t>
            </w:r>
            <w:proofErr w:type="spellEnd"/>
            <w:r>
              <w:rPr>
                <w:sz w:val="24"/>
              </w:rPr>
              <w:t xml:space="preserve"> </w:t>
            </w:r>
            <w:r w:rsidRPr="00951E86">
              <w:rPr>
                <w:sz w:val="24"/>
              </w:rPr>
              <w:t>27</w:t>
            </w:r>
            <w:r>
              <w:rPr>
                <w:sz w:val="24"/>
              </w:rPr>
              <w:t>,</w:t>
            </w:r>
            <w:r w:rsidRPr="00951E86">
              <w:rPr>
                <w:sz w:val="24"/>
              </w:rPr>
              <w:t>27%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định</w:t>
            </w:r>
            <w:proofErr w:type="spellEnd"/>
            <w:r>
              <w:rPr>
                <w:sz w:val="24"/>
              </w:rPr>
              <w:t xml:space="preserve"> ở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r w:rsidRPr="00951E86">
              <w:rPr>
                <w:sz w:val="24"/>
              </w:rPr>
              <w:t>125</w:t>
            </w:r>
            <w:r>
              <w:rPr>
                <w:sz w:val="24"/>
              </w:rPr>
              <w:t>,</w:t>
            </w:r>
            <w:r w:rsidRPr="00951E86">
              <w:rPr>
                <w:sz w:val="24"/>
              </w:rPr>
              <w:t>77</w:t>
            </w:r>
            <w:r w:rsidRPr="00A87DA6">
              <w:rPr>
                <w:sz w:val="24"/>
              </w:rPr>
              <w:t>%</w:t>
            </w:r>
            <w:r>
              <w:rPr>
                <w:sz w:val="24"/>
              </w:rPr>
              <w:t>.</w:t>
            </w:r>
          </w:p>
          <w:p w14:paraId="50576BA2" w14:textId="37B2E20B" w:rsidR="00951E86" w:rsidRPr="00EC7B60" w:rsidRDefault="00951E86" w:rsidP="00951E86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2018,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26769">
              <w:rPr>
                <w:sz w:val="24"/>
              </w:rPr>
              <w:t>Dây</w:t>
            </w:r>
            <w:proofErr w:type="spellEnd"/>
            <w:r w:rsidR="00526769">
              <w:rPr>
                <w:sz w:val="24"/>
              </w:rPr>
              <w:t xml:space="preserve"> </w:t>
            </w:r>
            <w:proofErr w:type="spellStart"/>
            <w:r w:rsidR="00526769">
              <w:rPr>
                <w:sz w:val="24"/>
              </w:rPr>
              <w:t>thun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Pr="00EC7B60">
              <w:rPr>
                <w:sz w:val="24"/>
              </w:rPr>
              <w:t>Quốc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="00526769">
              <w:rPr>
                <w:sz w:val="24"/>
              </w:rPr>
              <w:t>xấp</w:t>
            </w:r>
            <w:proofErr w:type="spellEnd"/>
            <w:r w:rsidR="00526769">
              <w:rPr>
                <w:sz w:val="24"/>
              </w:rPr>
              <w:t xml:space="preserve"> </w:t>
            </w:r>
            <w:proofErr w:type="spellStart"/>
            <w:r w:rsidR="00526769">
              <w:rPr>
                <w:sz w:val="24"/>
              </w:rPr>
              <w:t>xỉ</w:t>
            </w:r>
            <w:proofErr w:type="spellEnd"/>
            <w:r w:rsidR="00526769">
              <w:rPr>
                <w:sz w:val="24"/>
              </w:rPr>
              <w:t xml:space="preserve"> </w:t>
            </w:r>
            <w:proofErr w:type="spellStart"/>
            <w:r w:rsidR="00526769">
              <w:rPr>
                <w:sz w:val="24"/>
              </w:rPr>
              <w:t>bằng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2017 </w:t>
            </w:r>
            <w:r w:rsidR="00526769">
              <w:rPr>
                <w:sz w:val="24"/>
              </w:rPr>
              <w:t xml:space="preserve">ở </w:t>
            </w:r>
            <w:proofErr w:type="spellStart"/>
            <w:r w:rsidR="00526769">
              <w:rPr>
                <w:sz w:val="24"/>
              </w:rPr>
              <w:t>mức</w:t>
            </w:r>
            <w:proofErr w:type="spellEnd"/>
            <w:r w:rsidR="00526769">
              <w:rPr>
                <w:sz w:val="24"/>
              </w:rPr>
              <w:t xml:space="preserve"> 4,9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 w:rsidR="00526769">
              <w:rPr>
                <w:sz w:val="24"/>
              </w:rPr>
              <w:t>.</w:t>
            </w:r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Năm</w:t>
            </w:r>
            <w:proofErr w:type="spellEnd"/>
            <w:r w:rsidR="009A6135">
              <w:rPr>
                <w:sz w:val="24"/>
              </w:rPr>
              <w:t xml:space="preserve"> 2018, Hoa </w:t>
            </w:r>
            <w:proofErr w:type="spellStart"/>
            <w:r w:rsidR="009A6135">
              <w:rPr>
                <w:sz w:val="24"/>
              </w:rPr>
              <w:t>Kỳ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cũng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nhập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khẩu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từ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Việt</w:t>
            </w:r>
            <w:proofErr w:type="spellEnd"/>
            <w:r w:rsidR="009A6135">
              <w:rPr>
                <w:sz w:val="24"/>
              </w:rPr>
              <w:t xml:space="preserve"> Nam 130 </w:t>
            </w:r>
            <w:proofErr w:type="spellStart"/>
            <w:r w:rsidR="009A6135">
              <w:rPr>
                <w:sz w:val="24"/>
              </w:rPr>
              <w:t>nghìn</w:t>
            </w:r>
            <w:proofErr w:type="spellEnd"/>
            <w:r w:rsidR="009A6135">
              <w:rPr>
                <w:sz w:val="24"/>
              </w:rPr>
              <w:t xml:space="preserve"> USD, </w:t>
            </w:r>
            <w:proofErr w:type="spellStart"/>
            <w:r w:rsidR="009A6135">
              <w:rPr>
                <w:sz w:val="24"/>
              </w:rPr>
              <w:t>tăng</w:t>
            </w:r>
            <w:proofErr w:type="spellEnd"/>
            <w:r w:rsidR="009A6135">
              <w:rPr>
                <w:sz w:val="24"/>
              </w:rPr>
              <w:t xml:space="preserve"> 14% so </w:t>
            </w:r>
            <w:proofErr w:type="spellStart"/>
            <w:r w:rsidR="009A6135">
              <w:rPr>
                <w:sz w:val="24"/>
              </w:rPr>
              <w:t>với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cùng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kỳ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năm</w:t>
            </w:r>
            <w:proofErr w:type="spellEnd"/>
            <w:r w:rsidR="009A6135">
              <w:rPr>
                <w:sz w:val="24"/>
              </w:rPr>
              <w:t xml:space="preserve"> 2017.</w:t>
            </w:r>
          </w:p>
          <w:p w14:paraId="44C90443" w14:textId="0A52B15E" w:rsidR="00951E86" w:rsidRPr="000B04E4" w:rsidRDefault="00951E86" w:rsidP="00951E86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EC7B60">
              <w:rPr>
                <w:sz w:val="24"/>
              </w:rPr>
              <w:t xml:space="preserve">Trong </w:t>
            </w:r>
            <w:r>
              <w:rPr>
                <w:sz w:val="24"/>
              </w:rPr>
              <w:t>7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tháng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đầu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năm</w:t>
            </w:r>
            <w:proofErr w:type="spellEnd"/>
            <w:r w:rsidRPr="00EC7B60">
              <w:rPr>
                <w:sz w:val="24"/>
              </w:rPr>
              <w:t xml:space="preserve"> 2019, </w:t>
            </w:r>
            <w:proofErr w:type="spellStart"/>
            <w:r w:rsidRPr="00EC7B60">
              <w:rPr>
                <w:sz w:val="24"/>
              </w:rPr>
              <w:t>kim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ngạch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nhập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khẩu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sản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phẩm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này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của</w:t>
            </w:r>
            <w:proofErr w:type="spellEnd"/>
            <w:r w:rsidRPr="00EC7B60">
              <w:rPr>
                <w:sz w:val="24"/>
              </w:rPr>
              <w:t xml:space="preserve"> Hoa </w:t>
            </w:r>
            <w:proofErr w:type="spellStart"/>
            <w:r w:rsidRPr="00EC7B60">
              <w:rPr>
                <w:sz w:val="24"/>
              </w:rPr>
              <w:t>Kỳ</w:t>
            </w:r>
            <w:proofErr w:type="spellEnd"/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từ</w:t>
            </w:r>
            <w:proofErr w:type="spellEnd"/>
            <w:r w:rsidRPr="00EC7B60">
              <w:rPr>
                <w:sz w:val="24"/>
              </w:rPr>
              <w:t xml:space="preserve"> Trung </w:t>
            </w:r>
            <w:proofErr w:type="spellStart"/>
            <w:r w:rsidR="009A6135">
              <w:rPr>
                <w:sz w:val="24"/>
              </w:rPr>
              <w:t>Quốc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giảm</w:t>
            </w:r>
            <w:proofErr w:type="spellEnd"/>
            <w:r>
              <w:rPr>
                <w:sz w:val="24"/>
              </w:rPr>
              <w:t xml:space="preserve"> </w:t>
            </w:r>
            <w:r w:rsidR="009A6135">
              <w:rPr>
                <w:sz w:val="24"/>
              </w:rPr>
              <w:t>56</w:t>
            </w: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2,</w:t>
            </w:r>
            <w:r w:rsidR="009A6135">
              <w:rPr>
                <w:sz w:val="24"/>
              </w:rPr>
              <w:t>9</w:t>
            </w:r>
            <w:r w:rsidRPr="00EC7B60">
              <w:rPr>
                <w:sz w:val="24"/>
              </w:rPr>
              <w:t xml:space="preserve"> </w:t>
            </w:r>
            <w:proofErr w:type="spellStart"/>
            <w:r w:rsidRPr="00EC7B60">
              <w:rPr>
                <w:sz w:val="24"/>
              </w:rPr>
              <w:t>triệu</w:t>
            </w:r>
            <w:proofErr w:type="spellEnd"/>
            <w:r w:rsidRPr="00EC7B60">
              <w:rPr>
                <w:sz w:val="24"/>
              </w:rPr>
              <w:t xml:space="preserve"> USD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còn</w:t>
            </w:r>
            <w:proofErr w:type="spellEnd"/>
            <w:r>
              <w:rPr>
                <w:sz w:val="24"/>
              </w:rPr>
              <w:t xml:space="preserve"> </w:t>
            </w:r>
            <w:r w:rsidR="009A6135">
              <w:rPr>
                <w:sz w:val="24"/>
              </w:rPr>
              <w:t xml:space="preserve">1,3 </w:t>
            </w:r>
            <w:proofErr w:type="spellStart"/>
            <w:r w:rsidR="009A6135">
              <w:rPr>
                <w:sz w:val="24"/>
              </w:rPr>
              <w:t>triệu</w:t>
            </w:r>
            <w:proofErr w:type="spellEnd"/>
            <w:r>
              <w:rPr>
                <w:sz w:val="24"/>
              </w:rPr>
              <w:t xml:space="preserve"> USD so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2018. </w:t>
            </w:r>
            <w:r w:rsidR="009A6135">
              <w:rPr>
                <w:sz w:val="24"/>
              </w:rPr>
              <w:t xml:space="preserve">Trong </w:t>
            </w:r>
            <w:proofErr w:type="spellStart"/>
            <w:r w:rsidR="009A6135">
              <w:rPr>
                <w:sz w:val="24"/>
              </w:rPr>
              <w:t>khi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đó</w:t>
            </w:r>
            <w:proofErr w:type="spellEnd"/>
            <w:r w:rsidR="009A6135">
              <w:rPr>
                <w:sz w:val="24"/>
              </w:rPr>
              <w:t xml:space="preserve">, </w:t>
            </w:r>
            <w:proofErr w:type="spellStart"/>
            <w:r w:rsidR="009A6135">
              <w:rPr>
                <w:sz w:val="24"/>
              </w:rPr>
              <w:t>kim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ngạch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nhập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khẩu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sản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phẩm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này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của</w:t>
            </w:r>
            <w:proofErr w:type="spellEnd"/>
            <w:r w:rsidR="009A6135">
              <w:rPr>
                <w:sz w:val="24"/>
              </w:rPr>
              <w:t xml:space="preserve"> Hoa </w:t>
            </w:r>
            <w:proofErr w:type="spellStart"/>
            <w:r w:rsidR="009A6135">
              <w:rPr>
                <w:sz w:val="24"/>
              </w:rPr>
              <w:t>Kỳ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từ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Việt</w:t>
            </w:r>
            <w:proofErr w:type="spellEnd"/>
            <w:r w:rsidR="009A6135">
              <w:rPr>
                <w:sz w:val="24"/>
              </w:rPr>
              <w:t xml:space="preserve"> Nam </w:t>
            </w:r>
            <w:proofErr w:type="spellStart"/>
            <w:r w:rsidR="009A6135">
              <w:rPr>
                <w:sz w:val="24"/>
              </w:rPr>
              <w:t>tăng</w:t>
            </w:r>
            <w:proofErr w:type="spellEnd"/>
            <w:r w:rsidR="009A6135">
              <w:rPr>
                <w:sz w:val="24"/>
              </w:rPr>
              <w:t xml:space="preserve"> 1202% so </w:t>
            </w:r>
            <w:proofErr w:type="spellStart"/>
            <w:r w:rsidR="009A6135">
              <w:rPr>
                <w:sz w:val="24"/>
              </w:rPr>
              <w:t>với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cùng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kỳ</w:t>
            </w:r>
            <w:proofErr w:type="spellEnd"/>
            <w:r w:rsidR="009A6135">
              <w:rPr>
                <w:sz w:val="24"/>
              </w:rPr>
              <w:t xml:space="preserve"> </w:t>
            </w:r>
            <w:proofErr w:type="spellStart"/>
            <w:r w:rsidR="009A6135">
              <w:rPr>
                <w:sz w:val="24"/>
              </w:rPr>
              <w:t>năm</w:t>
            </w:r>
            <w:proofErr w:type="spellEnd"/>
            <w:r w:rsidR="009A6135">
              <w:rPr>
                <w:sz w:val="24"/>
              </w:rPr>
              <w:t xml:space="preserve"> 2018 </w:t>
            </w:r>
            <w:proofErr w:type="spellStart"/>
            <w:r w:rsidR="009A6135">
              <w:rPr>
                <w:sz w:val="24"/>
              </w:rPr>
              <w:t>từ</w:t>
            </w:r>
            <w:proofErr w:type="spellEnd"/>
            <w:r w:rsidR="009A6135">
              <w:rPr>
                <w:sz w:val="24"/>
              </w:rPr>
              <w:t xml:space="preserve"> 59 </w:t>
            </w:r>
            <w:proofErr w:type="spellStart"/>
            <w:r w:rsidR="009A6135">
              <w:rPr>
                <w:sz w:val="24"/>
              </w:rPr>
              <w:t>nghìn</w:t>
            </w:r>
            <w:proofErr w:type="spellEnd"/>
            <w:r w:rsidR="009A6135">
              <w:rPr>
                <w:sz w:val="24"/>
              </w:rPr>
              <w:t xml:space="preserve"> USD </w:t>
            </w:r>
            <w:proofErr w:type="spellStart"/>
            <w:r w:rsidR="009A6135">
              <w:rPr>
                <w:sz w:val="24"/>
              </w:rPr>
              <w:t>lên</w:t>
            </w:r>
            <w:proofErr w:type="spellEnd"/>
            <w:r w:rsidR="009A6135">
              <w:rPr>
                <w:sz w:val="24"/>
              </w:rPr>
              <w:t xml:space="preserve"> 771 </w:t>
            </w:r>
            <w:proofErr w:type="spellStart"/>
            <w:r w:rsidR="009A6135">
              <w:rPr>
                <w:sz w:val="24"/>
              </w:rPr>
              <w:t>nghìn</w:t>
            </w:r>
            <w:proofErr w:type="spellEnd"/>
            <w:r w:rsidR="009A6135">
              <w:rPr>
                <w:sz w:val="24"/>
              </w:rPr>
              <w:t xml:space="preserve"> USD.</w:t>
            </w:r>
          </w:p>
          <w:p w14:paraId="0F67EF7F" w14:textId="32F9C9EA" w:rsidR="001E6A55" w:rsidRDefault="009A6135" w:rsidP="00F0436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proofErr w:type="spellStart"/>
            <w:r>
              <w:rPr>
                <w:sz w:val="24"/>
              </w:rPr>
              <w:t>Mặc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nhưng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Việt Nam sang Hoa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ở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thấp</w:t>
            </w:r>
            <w:proofErr w:type="spellEnd"/>
            <w:r>
              <w:rPr>
                <w:sz w:val="24"/>
              </w:rPr>
              <w:t xml:space="preserve">. Do </w:t>
            </w:r>
            <w:proofErr w:type="spellStart"/>
            <w:r>
              <w:rPr>
                <w:sz w:val="24"/>
              </w:rPr>
              <w:t>đó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 w:rsidR="00951E86" w:rsidRPr="00EC7B60">
              <w:rPr>
                <w:sz w:val="24"/>
              </w:rPr>
              <w:t xml:space="preserve"> </w:t>
            </w:r>
            <w:proofErr w:type="spellStart"/>
            <w:r w:rsidR="00951E86" w:rsidRPr="00EC7B60">
              <w:rPr>
                <w:sz w:val="24"/>
              </w:rPr>
              <w:t>cần</w:t>
            </w:r>
            <w:proofErr w:type="spellEnd"/>
            <w:r w:rsidR="00951E86" w:rsidRPr="00EC7B60">
              <w:rPr>
                <w:sz w:val="24"/>
              </w:rPr>
              <w:t xml:space="preserve"> </w:t>
            </w:r>
            <w:proofErr w:type="spellStart"/>
            <w:r w:rsidR="00951E86" w:rsidRPr="00EC7B60">
              <w:rPr>
                <w:sz w:val="24"/>
              </w:rPr>
              <w:t>tiếp</w:t>
            </w:r>
            <w:proofErr w:type="spellEnd"/>
            <w:r w:rsidR="00951E86" w:rsidRPr="00EC7B60">
              <w:rPr>
                <w:sz w:val="24"/>
              </w:rPr>
              <w:t xml:space="preserve"> </w:t>
            </w:r>
            <w:proofErr w:type="spellStart"/>
            <w:r w:rsidR="00951E86" w:rsidRPr="00EC7B60">
              <w:rPr>
                <w:sz w:val="24"/>
              </w:rPr>
              <w:t>tục</w:t>
            </w:r>
            <w:proofErr w:type="spellEnd"/>
            <w:r w:rsidR="00951E86" w:rsidRPr="00EC7B60">
              <w:rPr>
                <w:sz w:val="24"/>
              </w:rPr>
              <w:t xml:space="preserve"> </w:t>
            </w:r>
            <w:proofErr w:type="spellStart"/>
            <w:r w:rsidR="00951E86" w:rsidRPr="00EC7B60">
              <w:rPr>
                <w:sz w:val="24"/>
              </w:rPr>
              <w:t>theo</w:t>
            </w:r>
            <w:proofErr w:type="spellEnd"/>
            <w:r w:rsidR="00951E86" w:rsidRPr="00EC7B60">
              <w:rPr>
                <w:sz w:val="24"/>
              </w:rPr>
              <w:t xml:space="preserve"> </w:t>
            </w:r>
            <w:proofErr w:type="spellStart"/>
            <w:r w:rsidR="00951E86" w:rsidRPr="00EC7B60">
              <w:rPr>
                <w:sz w:val="24"/>
              </w:rPr>
              <w:t>dõi</w:t>
            </w:r>
            <w:proofErr w:type="spellEnd"/>
            <w:r w:rsidR="00951E86" w:rsidRPr="00EC7B60">
              <w:rPr>
                <w:sz w:val="24"/>
              </w:rPr>
              <w:t xml:space="preserve"> </w:t>
            </w:r>
            <w:proofErr w:type="spellStart"/>
            <w:r w:rsidR="00951E86" w:rsidRPr="00EC7B60">
              <w:rPr>
                <w:sz w:val="24"/>
              </w:rPr>
              <w:t>thêm</w:t>
            </w:r>
            <w:proofErr w:type="spellEnd"/>
            <w:r w:rsidR="00951E86" w:rsidRPr="00EC7B60">
              <w:rPr>
                <w:sz w:val="24"/>
              </w:rPr>
              <w:t>.</w:t>
            </w:r>
          </w:p>
        </w:tc>
      </w:tr>
    </w:tbl>
    <w:p w14:paraId="714AD5B5" w14:textId="63C463C8" w:rsidR="00882E62" w:rsidRDefault="00882E62">
      <w:pPr>
        <w:spacing w:after="160" w:line="259" w:lineRule="auto"/>
      </w:pPr>
    </w:p>
    <w:p w14:paraId="0034CFF1" w14:textId="77777777" w:rsidR="00882E62" w:rsidRDefault="00882E62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1E1197" w:rsidRPr="00DB0D3F" w14:paraId="37F062E4" w14:textId="77777777" w:rsidTr="00643551">
        <w:tc>
          <w:tcPr>
            <w:tcW w:w="2689" w:type="dxa"/>
          </w:tcPr>
          <w:p w14:paraId="051A13B1" w14:textId="77777777" w:rsidR="00882E62" w:rsidRPr="00DB0D3F" w:rsidRDefault="00882E62" w:rsidP="00643551">
            <w:proofErr w:type="spellStart"/>
            <w:r w:rsidRPr="00DB0D3F">
              <w:rPr>
                <w:b/>
              </w:rPr>
              <w:lastRenderedPageBreak/>
              <w:t>Mặt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304EB5DD" w14:textId="4E28F587" w:rsidR="00882E62" w:rsidRPr="00DB0D3F" w:rsidRDefault="00934ADA" w:rsidP="00643551">
            <w:pPr>
              <w:rPr>
                <w:b/>
              </w:rPr>
            </w:pPr>
            <w:proofErr w:type="spellStart"/>
            <w:r>
              <w:rPr>
                <w:b/>
              </w:rPr>
              <w:t>Ố</w:t>
            </w:r>
            <w:r w:rsidR="0076369A" w:rsidRPr="00DB0D3F">
              <w:rPr>
                <w:b/>
              </w:rPr>
              <w:t>ng</w:t>
            </w:r>
            <w:proofErr w:type="spellEnd"/>
            <w:r w:rsidR="0076369A" w:rsidRPr="00DB0D3F">
              <w:rPr>
                <w:b/>
              </w:rPr>
              <w:t xml:space="preserve"> </w:t>
            </w:r>
            <w:proofErr w:type="spellStart"/>
            <w:r w:rsidR="0076369A" w:rsidRPr="00DB0D3F">
              <w:rPr>
                <w:b/>
              </w:rPr>
              <w:t>hàn</w:t>
            </w:r>
            <w:proofErr w:type="spellEnd"/>
            <w:r w:rsidR="0076369A" w:rsidRPr="00DB0D3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kính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369A" w:rsidRPr="00DB0D3F">
              <w:rPr>
                <w:b/>
              </w:rPr>
              <w:t>lớn</w:t>
            </w:r>
            <w:proofErr w:type="spellEnd"/>
            <w:r w:rsidR="0076369A" w:rsidRPr="00DB0D3F">
              <w:rPr>
                <w:b/>
              </w:rPr>
              <w:t xml:space="preserve"> </w:t>
            </w:r>
            <w:r w:rsidR="00882E62" w:rsidRPr="00DB0D3F">
              <w:rPr>
                <w:b/>
              </w:rPr>
              <w:t>(</w:t>
            </w:r>
            <w:r w:rsidR="007E6CB2" w:rsidRPr="00DB0D3F">
              <w:rPr>
                <w:b/>
              </w:rPr>
              <w:t>22</w:t>
            </w:r>
            <w:r w:rsidR="00882E62" w:rsidRPr="00DB0D3F">
              <w:rPr>
                <w:b/>
              </w:rPr>
              <w:t>)</w:t>
            </w:r>
          </w:p>
          <w:p w14:paraId="54721730" w14:textId="511867B0" w:rsidR="001E1197" w:rsidRPr="00DB0D3F" w:rsidRDefault="001E1197" w:rsidP="00643551">
            <w:pPr>
              <w:rPr>
                <w:b/>
              </w:rPr>
            </w:pPr>
          </w:p>
        </w:tc>
      </w:tr>
      <w:tr w:rsidR="001E1197" w:rsidRPr="00DB0D3F" w14:paraId="41821927" w14:textId="77777777" w:rsidTr="00643551">
        <w:tc>
          <w:tcPr>
            <w:tcW w:w="2689" w:type="dxa"/>
          </w:tcPr>
          <w:p w14:paraId="1C0E9F58" w14:textId="77777777" w:rsidR="00882E62" w:rsidRPr="00DB0D3F" w:rsidRDefault="00882E62" w:rsidP="00643551">
            <w:proofErr w:type="spellStart"/>
            <w:r w:rsidRPr="00DB0D3F">
              <w:rPr>
                <w:b/>
              </w:rPr>
              <w:t>Tên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tiếng</w:t>
            </w:r>
            <w:proofErr w:type="spellEnd"/>
            <w:r w:rsidRPr="00DB0D3F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5D6A2731" w14:textId="77777777" w:rsidR="00882E62" w:rsidRPr="00DB0D3F" w:rsidRDefault="0076369A" w:rsidP="00643551">
            <w:pPr>
              <w:rPr>
                <w:b/>
              </w:rPr>
            </w:pPr>
            <w:r w:rsidRPr="00DB0D3F">
              <w:rPr>
                <w:b/>
              </w:rPr>
              <w:t>Large Diameter Welded Pipe</w:t>
            </w:r>
          </w:p>
          <w:p w14:paraId="7803B6A0" w14:textId="56A39A7A" w:rsidR="001E1197" w:rsidRPr="00DB0D3F" w:rsidRDefault="001E1197" w:rsidP="00643551"/>
        </w:tc>
      </w:tr>
      <w:tr w:rsidR="001E1197" w:rsidRPr="00DB0D3F" w14:paraId="2CF406C3" w14:textId="77777777" w:rsidTr="00643551">
        <w:tc>
          <w:tcPr>
            <w:tcW w:w="2689" w:type="dxa"/>
          </w:tcPr>
          <w:p w14:paraId="370BBEEA" w14:textId="77777777" w:rsidR="00882E62" w:rsidRPr="00DB0D3F" w:rsidRDefault="00882E62" w:rsidP="00643551">
            <w:proofErr w:type="spellStart"/>
            <w:r w:rsidRPr="00DB0D3F">
              <w:rPr>
                <w:b/>
              </w:rPr>
              <w:t>Mã</w:t>
            </w:r>
            <w:proofErr w:type="spellEnd"/>
            <w:r w:rsidRPr="00DB0D3F">
              <w:rPr>
                <w:b/>
              </w:rPr>
              <w:t xml:space="preserve"> HS </w:t>
            </w:r>
            <w:proofErr w:type="spellStart"/>
            <w:r w:rsidRPr="00DB0D3F">
              <w:rPr>
                <w:b/>
              </w:rPr>
              <w:t>tham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4074B64B" w14:textId="77777777" w:rsidR="00882E62" w:rsidRPr="00DB0D3F" w:rsidRDefault="002E44AF" w:rsidP="002E44AF">
            <w:pPr>
              <w:rPr>
                <w:b/>
                <w:bCs/>
              </w:rPr>
            </w:pPr>
            <w:r w:rsidRPr="00DB0D3F">
              <w:rPr>
                <w:b/>
                <w:bCs/>
              </w:rPr>
              <w:t>7305.11.1030, 7305.11.1060, 7305.11.5000, 7305.12.1030, 7305.12.1060, 7305.12.5000, 7305.19.1030, 7305.19.1060, 7305.19.5000, 7305.31.4000, 7305.31.6010, 7305.31.6090, 7305.39.1000, 7305.39.5000</w:t>
            </w:r>
          </w:p>
          <w:p w14:paraId="33A06FF6" w14:textId="4C6E59B8" w:rsidR="001E1197" w:rsidRPr="00DB0D3F" w:rsidRDefault="001E1197" w:rsidP="002E44AF">
            <w:pPr>
              <w:rPr>
                <w:b/>
                <w:bCs/>
              </w:rPr>
            </w:pPr>
          </w:p>
        </w:tc>
      </w:tr>
      <w:tr w:rsidR="001E1197" w:rsidRPr="00DB0D3F" w14:paraId="2CE36D4F" w14:textId="77777777" w:rsidTr="00643551">
        <w:tc>
          <w:tcPr>
            <w:tcW w:w="2689" w:type="dxa"/>
          </w:tcPr>
          <w:p w14:paraId="28B42AE0" w14:textId="77777777" w:rsidR="00882E62" w:rsidRPr="00DB0D3F" w:rsidRDefault="00882E62" w:rsidP="00643551">
            <w:proofErr w:type="spellStart"/>
            <w:r w:rsidRPr="00DB0D3F">
              <w:rPr>
                <w:b/>
              </w:rPr>
              <w:t>Thị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trường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xuất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31B31D33" w14:textId="77777777" w:rsidR="00882E62" w:rsidRPr="00DB0D3F" w:rsidRDefault="00882E62" w:rsidP="00643551">
            <w:r w:rsidRPr="00DB0D3F">
              <w:t xml:space="preserve">Hoa </w:t>
            </w:r>
            <w:proofErr w:type="spellStart"/>
            <w:r w:rsidRPr="00DB0D3F">
              <w:t>Kỳ</w:t>
            </w:r>
            <w:proofErr w:type="spellEnd"/>
          </w:p>
          <w:p w14:paraId="22DDAA85" w14:textId="1740F2E6" w:rsidR="001E1197" w:rsidRPr="00DB0D3F" w:rsidRDefault="001E1197" w:rsidP="00643551"/>
        </w:tc>
      </w:tr>
      <w:tr w:rsidR="001E1197" w:rsidRPr="00DB0D3F" w14:paraId="43C19051" w14:textId="77777777" w:rsidTr="00643551">
        <w:tc>
          <w:tcPr>
            <w:tcW w:w="2689" w:type="dxa"/>
          </w:tcPr>
          <w:p w14:paraId="2BE543FF" w14:textId="77777777" w:rsidR="00882E62" w:rsidRPr="00DB0D3F" w:rsidRDefault="00882E62" w:rsidP="00643551">
            <w:proofErr w:type="spellStart"/>
            <w:r w:rsidRPr="00DB0D3F">
              <w:rPr>
                <w:b/>
              </w:rPr>
              <w:t>Quốc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gia</w:t>
            </w:r>
            <w:proofErr w:type="spellEnd"/>
            <w:r w:rsidRPr="00DB0D3F">
              <w:rPr>
                <w:b/>
              </w:rPr>
              <w:t>/</w:t>
            </w:r>
            <w:proofErr w:type="spellStart"/>
            <w:r w:rsidRPr="00DB0D3F">
              <w:rPr>
                <w:b/>
              </w:rPr>
              <w:t>vùng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lãnh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thổ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bị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điều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tra</w:t>
            </w:r>
            <w:proofErr w:type="spellEnd"/>
            <w:r w:rsidRPr="00DB0D3F">
              <w:rPr>
                <w:b/>
              </w:rPr>
              <w:t xml:space="preserve">, </w:t>
            </w:r>
            <w:proofErr w:type="spellStart"/>
            <w:r w:rsidRPr="00DB0D3F">
              <w:rPr>
                <w:b/>
              </w:rPr>
              <w:t>áp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thuế</w:t>
            </w:r>
            <w:proofErr w:type="spellEnd"/>
          </w:p>
        </w:tc>
        <w:tc>
          <w:tcPr>
            <w:tcW w:w="6372" w:type="dxa"/>
          </w:tcPr>
          <w:p w14:paraId="156E4E61" w14:textId="58823BE7" w:rsidR="00882E62" w:rsidRPr="00DB0D3F" w:rsidRDefault="00BD5C1A" w:rsidP="00643551">
            <w:r w:rsidRPr="00DB0D3F">
              <w:t xml:space="preserve">Trung </w:t>
            </w:r>
            <w:proofErr w:type="spellStart"/>
            <w:r w:rsidRPr="00DB0D3F">
              <w:t>Quốc</w:t>
            </w:r>
            <w:proofErr w:type="spellEnd"/>
            <w:r w:rsidRPr="00DB0D3F">
              <w:t xml:space="preserve"> </w:t>
            </w:r>
          </w:p>
        </w:tc>
      </w:tr>
      <w:tr w:rsidR="001E1197" w:rsidRPr="00DB0D3F" w14:paraId="7ADF0AC2" w14:textId="77777777" w:rsidTr="00643551">
        <w:tc>
          <w:tcPr>
            <w:tcW w:w="2689" w:type="dxa"/>
          </w:tcPr>
          <w:p w14:paraId="5EEA0E3C" w14:textId="77777777" w:rsidR="00882E62" w:rsidRPr="00DB0D3F" w:rsidRDefault="00882E62" w:rsidP="00643551">
            <w:pPr>
              <w:rPr>
                <w:b/>
              </w:rPr>
            </w:pPr>
            <w:proofErr w:type="spellStart"/>
            <w:r w:rsidRPr="00DB0D3F">
              <w:rPr>
                <w:b/>
              </w:rPr>
              <w:t>Mức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độ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cảnh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báo</w:t>
            </w:r>
            <w:proofErr w:type="spellEnd"/>
          </w:p>
          <w:p w14:paraId="73CA4C4A" w14:textId="3F73F77B" w:rsidR="001E1197" w:rsidRPr="00DB0D3F" w:rsidRDefault="001E1197" w:rsidP="00643551"/>
        </w:tc>
        <w:tc>
          <w:tcPr>
            <w:tcW w:w="6372" w:type="dxa"/>
          </w:tcPr>
          <w:p w14:paraId="32DD9D0F" w14:textId="54310ADB" w:rsidR="00882E62" w:rsidRPr="00DB0D3F" w:rsidRDefault="001E1197" w:rsidP="00643551">
            <w:r w:rsidRPr="00DB0D3F">
              <w:t>2</w:t>
            </w:r>
          </w:p>
        </w:tc>
      </w:tr>
      <w:tr w:rsidR="001E1197" w:rsidRPr="00DB0D3F" w14:paraId="3EB65761" w14:textId="77777777" w:rsidTr="001E1197">
        <w:tc>
          <w:tcPr>
            <w:tcW w:w="2689" w:type="dxa"/>
          </w:tcPr>
          <w:p w14:paraId="59ACAB29" w14:textId="77777777" w:rsidR="005639E3" w:rsidRPr="00DB0D3F" w:rsidRDefault="005639E3" w:rsidP="005639E3">
            <w:proofErr w:type="spellStart"/>
            <w:r w:rsidRPr="00DB0D3F">
              <w:rPr>
                <w:b/>
              </w:rPr>
              <w:t>Mức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thuế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nhập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khẩu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đang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áp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dụng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với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hàng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của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Việt</w:t>
            </w:r>
            <w:proofErr w:type="spellEnd"/>
            <w:r w:rsidRPr="00DB0D3F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502F394E" w14:textId="795543EC" w:rsidR="005639E3" w:rsidRPr="00DB0D3F" w:rsidRDefault="00934ADA" w:rsidP="005639E3">
            <w:r>
              <w:t>0%</w:t>
            </w:r>
          </w:p>
        </w:tc>
      </w:tr>
      <w:tr w:rsidR="001E1197" w:rsidRPr="00DB0D3F" w14:paraId="4877D0F9" w14:textId="77777777" w:rsidTr="00643551">
        <w:tc>
          <w:tcPr>
            <w:tcW w:w="2689" w:type="dxa"/>
          </w:tcPr>
          <w:p w14:paraId="7442E93F" w14:textId="77777777" w:rsidR="005639E3" w:rsidRPr="00DB0D3F" w:rsidRDefault="005639E3" w:rsidP="005639E3">
            <w:pPr>
              <w:rPr>
                <w:b/>
              </w:rPr>
            </w:pPr>
            <w:proofErr w:type="spellStart"/>
            <w:r w:rsidRPr="00DB0D3F">
              <w:rPr>
                <w:b/>
              </w:rPr>
              <w:t>Thông</w:t>
            </w:r>
            <w:proofErr w:type="spellEnd"/>
            <w:r w:rsidRPr="00DB0D3F">
              <w:rPr>
                <w:b/>
              </w:rPr>
              <w:t xml:space="preserve"> tin </w:t>
            </w:r>
            <w:proofErr w:type="spellStart"/>
            <w:r w:rsidRPr="00DB0D3F">
              <w:rPr>
                <w:b/>
              </w:rPr>
              <w:t>diễn</w:t>
            </w:r>
            <w:proofErr w:type="spellEnd"/>
            <w:r w:rsidRPr="00DB0D3F">
              <w:rPr>
                <w:b/>
              </w:rPr>
              <w:t xml:space="preserve"> </w:t>
            </w:r>
            <w:proofErr w:type="spellStart"/>
            <w:r w:rsidRPr="00DB0D3F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15D48D0A" w14:textId="725A0F66" w:rsidR="005639E3" w:rsidRPr="00DB0D3F" w:rsidRDefault="005639E3" w:rsidP="005639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15" w:line="264" w:lineRule="auto"/>
              <w:ind w:right="96" w:firstLine="0"/>
              <w:jc w:val="both"/>
              <w:rPr>
                <w:sz w:val="24"/>
              </w:rPr>
            </w:pPr>
            <w:r w:rsidRPr="00DB0D3F">
              <w:rPr>
                <w:sz w:val="24"/>
              </w:rPr>
              <w:t xml:space="preserve">Hoa </w:t>
            </w:r>
            <w:proofErr w:type="spellStart"/>
            <w:r w:rsidRPr="00DB0D3F">
              <w:rPr>
                <w:sz w:val="24"/>
              </w:rPr>
              <w:t>Kỳ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khởi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xướng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điều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tra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chống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bán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phá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giá</w:t>
            </w:r>
            <w:proofErr w:type="spellEnd"/>
            <w:r w:rsidRPr="00DB0D3F">
              <w:rPr>
                <w:sz w:val="24"/>
              </w:rPr>
              <w:t xml:space="preserve">, </w:t>
            </w:r>
            <w:proofErr w:type="spellStart"/>
            <w:r w:rsidRPr="00DB0D3F">
              <w:rPr>
                <w:sz w:val="24"/>
              </w:rPr>
              <w:t>chống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trợ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cấp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đối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với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sản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phẩm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nhập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khẩu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Trung </w:t>
            </w:r>
            <w:proofErr w:type="spellStart"/>
            <w:r w:rsidRPr="00DB0D3F">
              <w:rPr>
                <w:sz w:val="24"/>
              </w:rPr>
              <w:t>Quốc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vào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ngày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C616E0" w:rsidRPr="00DB0D3F">
              <w:rPr>
                <w:sz w:val="24"/>
              </w:rPr>
              <w:t>9</w:t>
            </w:r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tháng</w:t>
            </w:r>
            <w:proofErr w:type="spellEnd"/>
            <w:r w:rsidRPr="00DB0D3F">
              <w:rPr>
                <w:sz w:val="24"/>
              </w:rPr>
              <w:t xml:space="preserve"> 2 </w:t>
            </w:r>
            <w:proofErr w:type="spellStart"/>
            <w:r w:rsidRPr="00DB0D3F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201</w:t>
            </w:r>
            <w:r w:rsidR="00C616E0" w:rsidRPr="00DB0D3F">
              <w:rPr>
                <w:sz w:val="24"/>
              </w:rPr>
              <w:t>8</w:t>
            </w:r>
            <w:r w:rsidRPr="00DB0D3F">
              <w:rPr>
                <w:sz w:val="24"/>
              </w:rPr>
              <w:t xml:space="preserve">. </w:t>
            </w:r>
            <w:proofErr w:type="spellStart"/>
            <w:r w:rsidR="0058143A">
              <w:rPr>
                <w:sz w:val="24"/>
              </w:rPr>
              <w:t>Quyết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định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á</w:t>
            </w:r>
            <w:r w:rsidRPr="00DB0D3F">
              <w:rPr>
                <w:sz w:val="24"/>
              </w:rPr>
              <w:t>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thuế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chính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thức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có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hiệu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lực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từ</w:t>
            </w:r>
            <w:proofErr w:type="spellEnd"/>
            <w:r w:rsidR="0058143A">
              <w:rPr>
                <w:sz w:val="24"/>
              </w:rPr>
              <w:t xml:space="preserve"> </w:t>
            </w:r>
            <w:proofErr w:type="spellStart"/>
            <w:r w:rsidR="0058143A">
              <w:rPr>
                <w:sz w:val="24"/>
              </w:rPr>
              <w:t>ngày</w:t>
            </w:r>
            <w:proofErr w:type="spellEnd"/>
            <w:r w:rsidR="0058143A">
              <w:rPr>
                <w:sz w:val="24"/>
              </w:rPr>
              <w:t xml:space="preserve"> 27 </w:t>
            </w:r>
            <w:proofErr w:type="spellStart"/>
            <w:r w:rsidR="0058143A">
              <w:rPr>
                <w:sz w:val="24"/>
              </w:rPr>
              <w:t>tháng</w:t>
            </w:r>
            <w:proofErr w:type="spellEnd"/>
            <w:r w:rsidR="0058143A">
              <w:rPr>
                <w:sz w:val="24"/>
              </w:rPr>
              <w:t xml:space="preserve"> 12 </w:t>
            </w:r>
            <w:proofErr w:type="spellStart"/>
            <w:r w:rsidR="0058143A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1E1197" w:rsidRPr="00DB0D3F">
              <w:rPr>
                <w:sz w:val="24"/>
              </w:rPr>
              <w:t>2018.</w:t>
            </w:r>
          </w:p>
          <w:p w14:paraId="163372B5" w14:textId="4DB1FB97" w:rsidR="005639E3" w:rsidRPr="00DB0D3F" w:rsidRDefault="005639E3" w:rsidP="005639E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19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DB0D3F">
              <w:rPr>
                <w:sz w:val="24"/>
              </w:rPr>
              <w:t>Mức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thuế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chống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bán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phá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giá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đối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với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sản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phẩm</w:t>
            </w:r>
            <w:proofErr w:type="spellEnd"/>
            <w:r w:rsidRPr="00DB0D3F">
              <w:rPr>
                <w:sz w:val="24"/>
              </w:rPr>
              <w:t xml:space="preserve"> Trung </w:t>
            </w:r>
            <w:proofErr w:type="spellStart"/>
            <w:r w:rsidRPr="00DB0D3F">
              <w:rPr>
                <w:sz w:val="24"/>
              </w:rPr>
              <w:t>Quốc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là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B04021" w:rsidRPr="00B04021">
              <w:rPr>
                <w:sz w:val="24"/>
              </w:rPr>
              <w:t>132</w:t>
            </w:r>
            <w:r w:rsidR="00B04021">
              <w:rPr>
                <w:sz w:val="24"/>
              </w:rPr>
              <w:t>,</w:t>
            </w:r>
            <w:r w:rsidR="00B04021" w:rsidRPr="00B04021">
              <w:rPr>
                <w:sz w:val="24"/>
              </w:rPr>
              <w:t>63%</w:t>
            </w:r>
            <w:r w:rsidRPr="00DB0D3F">
              <w:rPr>
                <w:sz w:val="24"/>
              </w:rPr>
              <w:t xml:space="preserve">, </w:t>
            </w:r>
            <w:proofErr w:type="spellStart"/>
            <w:r w:rsidRPr="00DB0D3F">
              <w:rPr>
                <w:sz w:val="24"/>
              </w:rPr>
              <w:t>biên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độ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trợ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cấp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được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xác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định</w:t>
            </w:r>
            <w:proofErr w:type="spellEnd"/>
            <w:r w:rsidRPr="00DB0D3F">
              <w:rPr>
                <w:sz w:val="24"/>
              </w:rPr>
              <w:t xml:space="preserve"> ở </w:t>
            </w:r>
            <w:proofErr w:type="spellStart"/>
            <w:r w:rsidRPr="00DB0D3F">
              <w:rPr>
                <w:sz w:val="24"/>
              </w:rPr>
              <w:t>mức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DB0D3F" w:rsidRPr="00DB0D3F">
              <w:rPr>
                <w:sz w:val="24"/>
              </w:rPr>
              <w:t>198,49%.</w:t>
            </w:r>
          </w:p>
          <w:p w14:paraId="4EC43476" w14:textId="0B33AD07" w:rsidR="005639E3" w:rsidRPr="00DB0D3F" w:rsidRDefault="005639E3" w:rsidP="005639E3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19" w:line="264" w:lineRule="auto"/>
              <w:ind w:right="93" w:firstLine="0"/>
              <w:jc w:val="both"/>
              <w:rPr>
                <w:sz w:val="24"/>
              </w:rPr>
            </w:pPr>
            <w:proofErr w:type="spellStart"/>
            <w:r w:rsidRPr="00DB0D3F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2018, </w:t>
            </w:r>
            <w:proofErr w:type="spellStart"/>
            <w:r w:rsidRPr="00DB0D3F">
              <w:rPr>
                <w:sz w:val="24"/>
              </w:rPr>
              <w:t>kim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ngạch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nhập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khẩu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sản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phẩm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="00114DEE" w:rsidRPr="00DB0D3F">
              <w:rPr>
                <w:sz w:val="24"/>
              </w:rPr>
              <w:t>Đường</w:t>
            </w:r>
            <w:proofErr w:type="spellEnd"/>
            <w:r w:rsidR="00114DEE" w:rsidRPr="00DB0D3F">
              <w:rPr>
                <w:sz w:val="24"/>
              </w:rPr>
              <w:t xml:space="preserve"> </w:t>
            </w:r>
            <w:proofErr w:type="spellStart"/>
            <w:r w:rsidR="00114DEE" w:rsidRPr="00DB0D3F">
              <w:rPr>
                <w:sz w:val="24"/>
              </w:rPr>
              <w:t>ống</w:t>
            </w:r>
            <w:proofErr w:type="spellEnd"/>
            <w:r w:rsidR="00114DEE" w:rsidRPr="00DB0D3F">
              <w:rPr>
                <w:sz w:val="24"/>
              </w:rPr>
              <w:t xml:space="preserve"> </w:t>
            </w:r>
            <w:proofErr w:type="spellStart"/>
            <w:r w:rsidR="00114DEE" w:rsidRPr="00DB0D3F">
              <w:rPr>
                <w:sz w:val="24"/>
              </w:rPr>
              <w:t>hàn</w:t>
            </w:r>
            <w:proofErr w:type="spellEnd"/>
            <w:r w:rsidR="00114DEE" w:rsidRPr="00DB0D3F">
              <w:rPr>
                <w:sz w:val="24"/>
              </w:rPr>
              <w:t xml:space="preserve"> </w:t>
            </w:r>
            <w:proofErr w:type="spellStart"/>
            <w:r w:rsidR="00114DEE" w:rsidRPr="00DB0D3F">
              <w:rPr>
                <w:sz w:val="24"/>
              </w:rPr>
              <w:t>lớn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của</w:t>
            </w:r>
            <w:proofErr w:type="spellEnd"/>
            <w:r w:rsidRPr="00DB0D3F">
              <w:rPr>
                <w:sz w:val="24"/>
              </w:rPr>
              <w:t xml:space="preserve"> Hoa </w:t>
            </w:r>
            <w:proofErr w:type="spellStart"/>
            <w:r w:rsidRPr="00DB0D3F">
              <w:rPr>
                <w:sz w:val="24"/>
              </w:rPr>
              <w:t>Kỳ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Trung </w:t>
            </w:r>
            <w:proofErr w:type="spellStart"/>
            <w:r w:rsidRPr="00DB0D3F">
              <w:rPr>
                <w:sz w:val="24"/>
              </w:rPr>
              <w:t>Quốc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giảm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470791" w:rsidRPr="00DB0D3F">
              <w:rPr>
                <w:sz w:val="24"/>
              </w:rPr>
              <w:t>62</w:t>
            </w:r>
            <w:r w:rsidRPr="00DB0D3F">
              <w:rPr>
                <w:sz w:val="24"/>
              </w:rPr>
              <w:t xml:space="preserve">% so </w:t>
            </w:r>
            <w:proofErr w:type="spellStart"/>
            <w:r w:rsidRPr="00DB0D3F">
              <w:rPr>
                <w:sz w:val="24"/>
              </w:rPr>
              <w:t>với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2017 </w:t>
            </w: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470791" w:rsidRPr="00DB0D3F">
              <w:rPr>
                <w:sz w:val="24"/>
              </w:rPr>
              <w:t>30,9</w:t>
            </w:r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triệu</w:t>
            </w:r>
            <w:proofErr w:type="spellEnd"/>
            <w:r w:rsidRPr="00DB0D3F">
              <w:rPr>
                <w:sz w:val="24"/>
              </w:rPr>
              <w:t xml:space="preserve"> USD </w:t>
            </w:r>
            <w:proofErr w:type="spellStart"/>
            <w:r w:rsidRPr="00DB0D3F">
              <w:rPr>
                <w:sz w:val="24"/>
              </w:rPr>
              <w:t>xuống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còn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470791" w:rsidRPr="00DB0D3F">
              <w:rPr>
                <w:sz w:val="24"/>
              </w:rPr>
              <w:t>11</w:t>
            </w:r>
            <w:r w:rsidRPr="00DB0D3F">
              <w:rPr>
                <w:sz w:val="24"/>
              </w:rPr>
              <w:t xml:space="preserve">,8 </w:t>
            </w:r>
            <w:proofErr w:type="spellStart"/>
            <w:r w:rsidRPr="00DB0D3F">
              <w:rPr>
                <w:sz w:val="24"/>
              </w:rPr>
              <w:t>triệu</w:t>
            </w:r>
            <w:proofErr w:type="spellEnd"/>
            <w:r w:rsidRPr="00DB0D3F">
              <w:rPr>
                <w:sz w:val="24"/>
              </w:rPr>
              <w:t xml:space="preserve"> USD. </w:t>
            </w:r>
          </w:p>
          <w:p w14:paraId="581D813C" w14:textId="395FFA83" w:rsidR="005639E3" w:rsidRPr="00DB0D3F" w:rsidRDefault="005639E3" w:rsidP="005639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r w:rsidRPr="00DB0D3F">
              <w:rPr>
                <w:sz w:val="24"/>
              </w:rPr>
              <w:t xml:space="preserve">Trong 7 </w:t>
            </w:r>
            <w:proofErr w:type="spellStart"/>
            <w:r w:rsidRPr="00DB0D3F">
              <w:rPr>
                <w:sz w:val="24"/>
              </w:rPr>
              <w:t>tháng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đầu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2019, </w:t>
            </w:r>
            <w:proofErr w:type="spellStart"/>
            <w:r w:rsidRPr="00DB0D3F">
              <w:rPr>
                <w:sz w:val="24"/>
              </w:rPr>
              <w:t>kim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ngạch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nhập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khẩu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sản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phẩm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này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của</w:t>
            </w:r>
            <w:proofErr w:type="spellEnd"/>
            <w:r w:rsidRPr="00DB0D3F">
              <w:rPr>
                <w:sz w:val="24"/>
              </w:rPr>
              <w:t xml:space="preserve"> Hoa </w:t>
            </w:r>
            <w:proofErr w:type="spellStart"/>
            <w:r w:rsidRPr="00DB0D3F">
              <w:rPr>
                <w:sz w:val="24"/>
              </w:rPr>
              <w:t>Kỳ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Trung </w:t>
            </w:r>
            <w:proofErr w:type="spellStart"/>
            <w:r w:rsidRPr="00DB0D3F">
              <w:rPr>
                <w:sz w:val="24"/>
              </w:rPr>
              <w:t>Quốc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tiếp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tục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giảm</w:t>
            </w:r>
            <w:proofErr w:type="spellEnd"/>
            <w:r w:rsidRPr="00DB0D3F">
              <w:rPr>
                <w:sz w:val="24"/>
              </w:rPr>
              <w:t xml:space="preserve"> 6</w:t>
            </w:r>
            <w:r w:rsidR="00297B2D" w:rsidRPr="00DB0D3F">
              <w:rPr>
                <w:sz w:val="24"/>
              </w:rPr>
              <w:t>5</w:t>
            </w:r>
            <w:r w:rsidRPr="00DB0D3F">
              <w:rPr>
                <w:sz w:val="24"/>
              </w:rPr>
              <w:t xml:space="preserve">% </w:t>
            </w: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297B2D" w:rsidRPr="00DB0D3F">
              <w:rPr>
                <w:sz w:val="24"/>
              </w:rPr>
              <w:t>9,5</w:t>
            </w:r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triệu</w:t>
            </w:r>
            <w:proofErr w:type="spellEnd"/>
            <w:r w:rsidRPr="00DB0D3F">
              <w:rPr>
                <w:sz w:val="24"/>
              </w:rPr>
              <w:t xml:space="preserve"> USD </w:t>
            </w:r>
            <w:proofErr w:type="spellStart"/>
            <w:r w:rsidRPr="00DB0D3F">
              <w:rPr>
                <w:sz w:val="24"/>
              </w:rPr>
              <w:t>xuống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còn</w:t>
            </w:r>
            <w:proofErr w:type="spellEnd"/>
            <w:r w:rsidRPr="00DB0D3F">
              <w:rPr>
                <w:sz w:val="24"/>
              </w:rPr>
              <w:t xml:space="preserve"> </w:t>
            </w:r>
            <w:r w:rsidR="00297B2D" w:rsidRPr="00DB0D3F">
              <w:rPr>
                <w:sz w:val="24"/>
              </w:rPr>
              <w:t xml:space="preserve">3,3 </w:t>
            </w:r>
            <w:proofErr w:type="spellStart"/>
            <w:r w:rsidR="00297B2D" w:rsidRPr="00DB0D3F">
              <w:rPr>
                <w:sz w:val="24"/>
              </w:rPr>
              <w:t>triệu</w:t>
            </w:r>
            <w:proofErr w:type="spellEnd"/>
            <w:r w:rsidRPr="00DB0D3F">
              <w:rPr>
                <w:sz w:val="24"/>
              </w:rPr>
              <w:t xml:space="preserve"> USD so </w:t>
            </w:r>
            <w:proofErr w:type="spellStart"/>
            <w:r w:rsidRPr="00DB0D3F">
              <w:rPr>
                <w:sz w:val="24"/>
              </w:rPr>
              <w:t>với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cùng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2018. </w:t>
            </w:r>
          </w:p>
          <w:p w14:paraId="30FC50CE" w14:textId="7EF3C9FD" w:rsidR="005639E3" w:rsidRPr="00DB0D3F" w:rsidRDefault="005639E3" w:rsidP="005639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22" w:line="264" w:lineRule="auto"/>
              <w:ind w:right="93" w:firstLine="0"/>
              <w:jc w:val="both"/>
            </w:pP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2014 </w:t>
            </w:r>
            <w:proofErr w:type="spellStart"/>
            <w:r w:rsidRPr="00DB0D3F">
              <w:rPr>
                <w:sz w:val="24"/>
              </w:rPr>
              <w:t>tới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hết</w:t>
            </w:r>
            <w:proofErr w:type="spellEnd"/>
            <w:r w:rsidRPr="00DB0D3F">
              <w:rPr>
                <w:sz w:val="24"/>
              </w:rPr>
              <w:t xml:space="preserve"> 7 </w:t>
            </w:r>
            <w:proofErr w:type="spellStart"/>
            <w:r w:rsidRPr="00DB0D3F">
              <w:rPr>
                <w:sz w:val="24"/>
              </w:rPr>
              <w:t>tháng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đầu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năm</w:t>
            </w:r>
            <w:proofErr w:type="spellEnd"/>
            <w:r w:rsidRPr="00DB0D3F">
              <w:rPr>
                <w:sz w:val="24"/>
              </w:rPr>
              <w:t xml:space="preserve"> 2019, </w:t>
            </w:r>
            <w:proofErr w:type="spellStart"/>
            <w:r w:rsidRPr="00DB0D3F">
              <w:rPr>
                <w:sz w:val="24"/>
              </w:rPr>
              <w:t>chưa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ghi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nhận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xuất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khẩu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mặt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hàng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này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từ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Việt</w:t>
            </w:r>
            <w:proofErr w:type="spellEnd"/>
            <w:r w:rsidRPr="00DB0D3F">
              <w:rPr>
                <w:sz w:val="24"/>
              </w:rPr>
              <w:t xml:space="preserve"> Nam sang Hoa </w:t>
            </w:r>
            <w:proofErr w:type="spellStart"/>
            <w:r w:rsidRPr="00DB0D3F">
              <w:rPr>
                <w:sz w:val="24"/>
              </w:rPr>
              <w:t>Kỳ</w:t>
            </w:r>
            <w:proofErr w:type="spellEnd"/>
            <w:r w:rsidRPr="00DB0D3F">
              <w:rPr>
                <w:sz w:val="24"/>
              </w:rPr>
              <w:t xml:space="preserve">. Do </w:t>
            </w:r>
            <w:proofErr w:type="spellStart"/>
            <w:r w:rsidRPr="00DB0D3F">
              <w:rPr>
                <w:sz w:val="24"/>
              </w:rPr>
              <w:t>đó</w:t>
            </w:r>
            <w:proofErr w:type="spellEnd"/>
            <w:r w:rsidRPr="00DB0D3F">
              <w:rPr>
                <w:sz w:val="24"/>
              </w:rPr>
              <w:t xml:space="preserve">, </w:t>
            </w:r>
            <w:proofErr w:type="spellStart"/>
            <w:r w:rsidRPr="00DB0D3F">
              <w:rPr>
                <w:sz w:val="24"/>
              </w:rPr>
              <w:t>chưa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dấu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hiệu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rõ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rệt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cho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thấy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nguy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cơ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bị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điều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tra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chống</w:t>
            </w:r>
            <w:proofErr w:type="spellEnd"/>
            <w:r w:rsidRPr="00DB0D3F">
              <w:rPr>
                <w:spacing w:val="-23"/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bán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phá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giá</w:t>
            </w:r>
            <w:proofErr w:type="spellEnd"/>
            <w:r w:rsidRPr="00DB0D3F">
              <w:rPr>
                <w:sz w:val="24"/>
              </w:rPr>
              <w:t xml:space="preserve">, </w:t>
            </w:r>
            <w:proofErr w:type="spellStart"/>
            <w:r w:rsidRPr="00DB0D3F">
              <w:rPr>
                <w:sz w:val="24"/>
              </w:rPr>
              <w:t>chống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lẩn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tránh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của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sản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phẩm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này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trong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tương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lai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gần</w:t>
            </w:r>
            <w:proofErr w:type="spellEnd"/>
            <w:r w:rsidRPr="00DB0D3F">
              <w:rPr>
                <w:sz w:val="24"/>
              </w:rPr>
              <w:t xml:space="preserve">. </w:t>
            </w:r>
            <w:proofErr w:type="spellStart"/>
            <w:r w:rsidRPr="00DB0D3F">
              <w:rPr>
                <w:sz w:val="24"/>
              </w:rPr>
              <w:t>Dù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vậy</w:t>
            </w:r>
            <w:proofErr w:type="spellEnd"/>
            <w:r w:rsidRPr="00DB0D3F">
              <w:rPr>
                <w:sz w:val="24"/>
              </w:rPr>
              <w:t xml:space="preserve">, do </w:t>
            </w:r>
            <w:proofErr w:type="spellStart"/>
            <w:r w:rsidRPr="00DB0D3F">
              <w:rPr>
                <w:sz w:val="24"/>
              </w:rPr>
              <w:t>kim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ngạch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xuất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khẩu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sản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phẩm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này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của</w:t>
            </w:r>
            <w:proofErr w:type="spellEnd"/>
            <w:r w:rsidRPr="00DB0D3F">
              <w:rPr>
                <w:sz w:val="24"/>
              </w:rPr>
              <w:t xml:space="preserve"> Trung </w:t>
            </w:r>
            <w:proofErr w:type="spellStart"/>
            <w:r w:rsidRPr="00DB0D3F">
              <w:rPr>
                <w:sz w:val="24"/>
              </w:rPr>
              <w:t>Quốc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liên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tục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giảm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mạnh</w:t>
            </w:r>
            <w:proofErr w:type="spellEnd"/>
            <w:r w:rsidRPr="00DB0D3F">
              <w:rPr>
                <w:sz w:val="24"/>
              </w:rPr>
              <w:t xml:space="preserve">, do </w:t>
            </w:r>
            <w:proofErr w:type="spellStart"/>
            <w:r w:rsidRPr="00DB0D3F">
              <w:rPr>
                <w:sz w:val="24"/>
              </w:rPr>
              <w:t>đó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vẫn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cần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tiếp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tục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theo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dõi</w:t>
            </w:r>
            <w:proofErr w:type="spellEnd"/>
            <w:r w:rsidRPr="00DB0D3F">
              <w:rPr>
                <w:sz w:val="24"/>
              </w:rPr>
              <w:t xml:space="preserve"> </w:t>
            </w:r>
            <w:proofErr w:type="spellStart"/>
            <w:r w:rsidRPr="00DB0D3F">
              <w:rPr>
                <w:sz w:val="24"/>
              </w:rPr>
              <w:t>thêm</w:t>
            </w:r>
            <w:proofErr w:type="spellEnd"/>
            <w:r w:rsidRPr="00DB0D3F">
              <w:rPr>
                <w:sz w:val="24"/>
              </w:rPr>
              <w:t>.</w:t>
            </w:r>
          </w:p>
          <w:p w14:paraId="421D1ADB" w14:textId="77777777" w:rsidR="005639E3" w:rsidRPr="00DB0D3F" w:rsidRDefault="005639E3" w:rsidP="005639E3"/>
          <w:p w14:paraId="45FAFAE4" w14:textId="29829B92" w:rsidR="005639E3" w:rsidRPr="00DB0D3F" w:rsidRDefault="005639E3" w:rsidP="005639E3"/>
        </w:tc>
      </w:tr>
    </w:tbl>
    <w:p w14:paraId="327F96AE" w14:textId="58833587" w:rsidR="00882E62" w:rsidRDefault="00882E62">
      <w:pPr>
        <w:spacing w:after="160" w:line="259" w:lineRule="auto"/>
      </w:pPr>
    </w:p>
    <w:p w14:paraId="3CA96D43" w14:textId="77777777" w:rsidR="00882E62" w:rsidRDefault="00882E62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F909B7" w:rsidRPr="00F909B7" w14:paraId="36DC3847" w14:textId="77777777" w:rsidTr="00643551">
        <w:tc>
          <w:tcPr>
            <w:tcW w:w="2689" w:type="dxa"/>
          </w:tcPr>
          <w:p w14:paraId="51B9D8C7" w14:textId="77777777" w:rsidR="00882E62" w:rsidRDefault="00882E62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lastRenderedPageBreak/>
              <w:t>Mặt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hàng</w:t>
            </w:r>
            <w:proofErr w:type="spellEnd"/>
          </w:p>
          <w:p w14:paraId="4AD1686C" w14:textId="6EBFDE23" w:rsidR="00F909B7" w:rsidRPr="00F909B7" w:rsidRDefault="00F909B7" w:rsidP="00643551"/>
        </w:tc>
        <w:tc>
          <w:tcPr>
            <w:tcW w:w="6372" w:type="dxa"/>
          </w:tcPr>
          <w:p w14:paraId="5E9FE334" w14:textId="69D7DBC6" w:rsidR="001E1197" w:rsidRPr="00F909B7" w:rsidRDefault="003C16BA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Bánh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xe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thép</w:t>
            </w:r>
            <w:proofErr w:type="spellEnd"/>
            <w:r w:rsidRPr="00F909B7">
              <w:rPr>
                <w:b/>
              </w:rPr>
              <w:t xml:space="preserve"> </w:t>
            </w:r>
            <w:r w:rsidR="00882E62" w:rsidRPr="00F909B7">
              <w:rPr>
                <w:b/>
              </w:rPr>
              <w:t>(</w:t>
            </w:r>
            <w:r w:rsidRPr="00F909B7">
              <w:rPr>
                <w:b/>
              </w:rPr>
              <w:t>23</w:t>
            </w:r>
            <w:r w:rsidR="00882E62" w:rsidRPr="00F909B7">
              <w:rPr>
                <w:b/>
              </w:rPr>
              <w:t>)</w:t>
            </w:r>
          </w:p>
        </w:tc>
      </w:tr>
      <w:tr w:rsidR="00F909B7" w:rsidRPr="00F909B7" w14:paraId="65D83B81" w14:textId="77777777" w:rsidTr="00643551">
        <w:tc>
          <w:tcPr>
            <w:tcW w:w="2689" w:type="dxa"/>
          </w:tcPr>
          <w:p w14:paraId="1C07B538" w14:textId="77777777" w:rsidR="00882E62" w:rsidRDefault="00882E62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Tên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tiếng</w:t>
            </w:r>
            <w:proofErr w:type="spellEnd"/>
            <w:r w:rsidRPr="00F909B7">
              <w:rPr>
                <w:b/>
              </w:rPr>
              <w:t xml:space="preserve"> Anh</w:t>
            </w:r>
          </w:p>
          <w:p w14:paraId="3967D555" w14:textId="28533AE9" w:rsidR="00F909B7" w:rsidRPr="00F909B7" w:rsidRDefault="00F909B7" w:rsidP="00643551"/>
        </w:tc>
        <w:tc>
          <w:tcPr>
            <w:tcW w:w="6372" w:type="dxa"/>
          </w:tcPr>
          <w:p w14:paraId="5F6FFA0A" w14:textId="28D40BDD" w:rsidR="001E1197" w:rsidRPr="00F909B7" w:rsidRDefault="003C16BA" w:rsidP="00643551">
            <w:pPr>
              <w:rPr>
                <w:b/>
              </w:rPr>
            </w:pPr>
            <w:r w:rsidRPr="001A6BA7">
              <w:rPr>
                <w:b/>
              </w:rPr>
              <w:t>Steel Wheels</w:t>
            </w:r>
          </w:p>
        </w:tc>
      </w:tr>
      <w:tr w:rsidR="00F909B7" w:rsidRPr="00F909B7" w14:paraId="34F70CC4" w14:textId="77777777" w:rsidTr="00643551">
        <w:tc>
          <w:tcPr>
            <w:tcW w:w="2689" w:type="dxa"/>
          </w:tcPr>
          <w:p w14:paraId="336FB6F4" w14:textId="77777777" w:rsidR="00882E62" w:rsidRPr="00F909B7" w:rsidRDefault="00882E62" w:rsidP="00643551">
            <w:proofErr w:type="spellStart"/>
            <w:r w:rsidRPr="00F909B7">
              <w:rPr>
                <w:b/>
              </w:rPr>
              <w:t>Mã</w:t>
            </w:r>
            <w:proofErr w:type="spellEnd"/>
            <w:r w:rsidRPr="00F909B7">
              <w:rPr>
                <w:b/>
              </w:rPr>
              <w:t xml:space="preserve"> HS </w:t>
            </w:r>
            <w:proofErr w:type="spellStart"/>
            <w:r w:rsidRPr="00F909B7">
              <w:rPr>
                <w:b/>
              </w:rPr>
              <w:t>tham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267A17FD" w14:textId="19172781" w:rsidR="001E1197" w:rsidRPr="00F909B7" w:rsidRDefault="00DC072B" w:rsidP="00643551">
            <w:r w:rsidRPr="00F909B7">
              <w:t>8708.70.4530, 8708.70.4560, 8708.70.6030, 8708.70.6060, 8716.90.5045, 8716.90.5059</w:t>
            </w:r>
          </w:p>
        </w:tc>
      </w:tr>
      <w:tr w:rsidR="00F909B7" w:rsidRPr="00F909B7" w14:paraId="2FBBA4B0" w14:textId="77777777" w:rsidTr="00643551">
        <w:tc>
          <w:tcPr>
            <w:tcW w:w="2689" w:type="dxa"/>
          </w:tcPr>
          <w:p w14:paraId="3C5A6672" w14:textId="77777777" w:rsidR="00882E62" w:rsidRPr="00F909B7" w:rsidRDefault="00882E62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Thị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trường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xuất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khẩu</w:t>
            </w:r>
            <w:proofErr w:type="spellEnd"/>
          </w:p>
          <w:p w14:paraId="04B19C77" w14:textId="0D9C32ED" w:rsidR="001E1197" w:rsidRPr="00F909B7" w:rsidRDefault="001E1197" w:rsidP="00643551"/>
        </w:tc>
        <w:tc>
          <w:tcPr>
            <w:tcW w:w="6372" w:type="dxa"/>
          </w:tcPr>
          <w:p w14:paraId="2CCC2BDE" w14:textId="77777777" w:rsidR="00882E62" w:rsidRPr="00F909B7" w:rsidRDefault="00882E62" w:rsidP="00643551">
            <w:r w:rsidRPr="00F909B7">
              <w:t xml:space="preserve">Hoa </w:t>
            </w:r>
            <w:proofErr w:type="spellStart"/>
            <w:r w:rsidRPr="00F909B7">
              <w:t>Kỳ</w:t>
            </w:r>
            <w:proofErr w:type="spellEnd"/>
          </w:p>
        </w:tc>
      </w:tr>
      <w:tr w:rsidR="00F909B7" w:rsidRPr="00F909B7" w14:paraId="373CE3ED" w14:textId="77777777" w:rsidTr="00643551">
        <w:tc>
          <w:tcPr>
            <w:tcW w:w="2689" w:type="dxa"/>
          </w:tcPr>
          <w:p w14:paraId="3352F53C" w14:textId="77777777" w:rsidR="001E1197" w:rsidRDefault="00882E62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Quốc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gia</w:t>
            </w:r>
            <w:proofErr w:type="spellEnd"/>
            <w:r w:rsidRPr="00F909B7">
              <w:rPr>
                <w:b/>
              </w:rPr>
              <w:t>/</w:t>
            </w:r>
            <w:proofErr w:type="spellStart"/>
            <w:r w:rsidRPr="00F909B7">
              <w:rPr>
                <w:b/>
              </w:rPr>
              <w:t>vùng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lãnh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thổ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bị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điều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tra</w:t>
            </w:r>
            <w:proofErr w:type="spellEnd"/>
            <w:r w:rsidRPr="00F909B7">
              <w:rPr>
                <w:b/>
              </w:rPr>
              <w:t xml:space="preserve">, </w:t>
            </w:r>
            <w:proofErr w:type="spellStart"/>
            <w:r w:rsidRPr="00F909B7">
              <w:rPr>
                <w:b/>
              </w:rPr>
              <w:t>áp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thuế</w:t>
            </w:r>
            <w:proofErr w:type="spellEnd"/>
          </w:p>
          <w:p w14:paraId="4CA9C0E3" w14:textId="1035A611" w:rsidR="00F909B7" w:rsidRPr="00F909B7" w:rsidRDefault="00F909B7" w:rsidP="00643551">
            <w:pPr>
              <w:rPr>
                <w:b/>
              </w:rPr>
            </w:pPr>
          </w:p>
        </w:tc>
        <w:tc>
          <w:tcPr>
            <w:tcW w:w="6372" w:type="dxa"/>
          </w:tcPr>
          <w:p w14:paraId="2759B336" w14:textId="5D9D1C30" w:rsidR="00882E62" w:rsidRPr="00F909B7" w:rsidRDefault="001202CA" w:rsidP="00643551">
            <w:r w:rsidRPr="00F909B7">
              <w:t xml:space="preserve">Trung </w:t>
            </w:r>
            <w:proofErr w:type="spellStart"/>
            <w:r w:rsidRPr="00F909B7">
              <w:t>Quốc</w:t>
            </w:r>
            <w:proofErr w:type="spellEnd"/>
            <w:r w:rsidRPr="00F909B7">
              <w:t xml:space="preserve"> </w:t>
            </w:r>
          </w:p>
        </w:tc>
      </w:tr>
      <w:tr w:rsidR="00F909B7" w:rsidRPr="00F909B7" w14:paraId="493AA654" w14:textId="77777777" w:rsidTr="00643551">
        <w:tc>
          <w:tcPr>
            <w:tcW w:w="2689" w:type="dxa"/>
          </w:tcPr>
          <w:p w14:paraId="115F546A" w14:textId="77777777" w:rsidR="00882E62" w:rsidRPr="00F909B7" w:rsidRDefault="00882E62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Mức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độ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cảnh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báo</w:t>
            </w:r>
            <w:proofErr w:type="spellEnd"/>
          </w:p>
          <w:p w14:paraId="3600D59D" w14:textId="0522568F" w:rsidR="001E1197" w:rsidRPr="00F909B7" w:rsidRDefault="001E1197" w:rsidP="00643551"/>
        </w:tc>
        <w:tc>
          <w:tcPr>
            <w:tcW w:w="6372" w:type="dxa"/>
          </w:tcPr>
          <w:p w14:paraId="590FABB2" w14:textId="7F37BDAB" w:rsidR="00882E62" w:rsidRPr="00F909B7" w:rsidRDefault="00873A9B" w:rsidP="00643551">
            <w:r w:rsidRPr="00F909B7">
              <w:t>4</w:t>
            </w:r>
          </w:p>
        </w:tc>
      </w:tr>
      <w:tr w:rsidR="00F909B7" w:rsidRPr="00F909B7" w14:paraId="2F39B15A" w14:textId="77777777" w:rsidTr="001450F9">
        <w:tc>
          <w:tcPr>
            <w:tcW w:w="2689" w:type="dxa"/>
          </w:tcPr>
          <w:p w14:paraId="6A0BB61C" w14:textId="65271EC3" w:rsidR="001E1197" w:rsidRPr="00F909B7" w:rsidRDefault="00882E62" w:rsidP="00643551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Mức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thuế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nhập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khẩu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đang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áp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dụng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với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hàng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của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Việt</w:t>
            </w:r>
            <w:proofErr w:type="spellEnd"/>
            <w:r w:rsidRPr="00F909B7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5E5648F4" w14:textId="5808147A" w:rsidR="00882E62" w:rsidRPr="00F909B7" w:rsidRDefault="001450F9" w:rsidP="00643551">
            <w:pPr>
              <w:rPr>
                <w:b/>
                <w:bCs/>
              </w:rPr>
            </w:pPr>
            <w:r w:rsidRPr="00F909B7">
              <w:rPr>
                <w:b/>
                <w:bCs/>
              </w:rPr>
              <w:t>2,5 – 3,1%</w:t>
            </w:r>
          </w:p>
        </w:tc>
      </w:tr>
      <w:tr w:rsidR="00F909B7" w:rsidRPr="00F909B7" w14:paraId="0AEF438C" w14:textId="77777777" w:rsidTr="001E1197">
        <w:tc>
          <w:tcPr>
            <w:tcW w:w="2689" w:type="dxa"/>
          </w:tcPr>
          <w:p w14:paraId="53559513" w14:textId="77777777" w:rsidR="00E05B1F" w:rsidRPr="00F909B7" w:rsidRDefault="00E05B1F" w:rsidP="00E05B1F">
            <w:pPr>
              <w:rPr>
                <w:b/>
              </w:rPr>
            </w:pPr>
            <w:proofErr w:type="spellStart"/>
            <w:r w:rsidRPr="00F909B7">
              <w:rPr>
                <w:b/>
              </w:rPr>
              <w:t>Thông</w:t>
            </w:r>
            <w:proofErr w:type="spellEnd"/>
            <w:r w:rsidRPr="00F909B7">
              <w:rPr>
                <w:b/>
              </w:rPr>
              <w:t xml:space="preserve"> tin </w:t>
            </w:r>
            <w:proofErr w:type="spellStart"/>
            <w:r w:rsidRPr="00F909B7">
              <w:rPr>
                <w:b/>
              </w:rPr>
              <w:t>diễn</w:t>
            </w:r>
            <w:proofErr w:type="spellEnd"/>
            <w:r w:rsidRPr="00F909B7">
              <w:rPr>
                <w:b/>
              </w:rPr>
              <w:t xml:space="preserve"> </w:t>
            </w:r>
            <w:proofErr w:type="spellStart"/>
            <w:r w:rsidRPr="00F909B7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  <w:vAlign w:val="center"/>
          </w:tcPr>
          <w:p w14:paraId="01349C30" w14:textId="59396C0D" w:rsidR="00E05B1F" w:rsidRPr="00F909B7" w:rsidRDefault="00E05B1F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4" w:lineRule="auto"/>
              <w:ind w:right="97" w:firstLine="0"/>
              <w:jc w:val="both"/>
              <w:rPr>
                <w:sz w:val="24"/>
              </w:rPr>
            </w:pPr>
            <w:r w:rsidRPr="00F909B7">
              <w:rPr>
                <w:sz w:val="24"/>
              </w:rPr>
              <w:t xml:space="preserve">Hoa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khởi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xướng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điều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tra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chống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bán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phá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giá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và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910AF7" w:rsidRPr="00F909B7">
              <w:rPr>
                <w:sz w:val="24"/>
              </w:rPr>
              <w:t>chống</w:t>
            </w:r>
            <w:proofErr w:type="spellEnd"/>
            <w:r w:rsidR="00910AF7" w:rsidRPr="00F909B7">
              <w:rPr>
                <w:sz w:val="24"/>
              </w:rPr>
              <w:t xml:space="preserve"> </w:t>
            </w:r>
            <w:proofErr w:type="spellStart"/>
            <w:r w:rsidR="00910AF7" w:rsidRPr="00F909B7">
              <w:rPr>
                <w:sz w:val="24"/>
              </w:rPr>
              <w:t>trợ</w:t>
            </w:r>
            <w:proofErr w:type="spellEnd"/>
            <w:r w:rsidR="00910AF7" w:rsidRPr="00F909B7">
              <w:rPr>
                <w:sz w:val="24"/>
              </w:rPr>
              <w:t xml:space="preserve"> </w:t>
            </w:r>
            <w:proofErr w:type="spellStart"/>
            <w:r w:rsidR="00910AF7" w:rsidRPr="00F909B7">
              <w:rPr>
                <w:sz w:val="24"/>
              </w:rPr>
              <w:t>cấp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đối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với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sản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phẩm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Trung </w:t>
            </w:r>
            <w:proofErr w:type="spellStart"/>
            <w:r w:rsidRPr="00F909B7">
              <w:rPr>
                <w:sz w:val="24"/>
              </w:rPr>
              <w:t>Quốc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vào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tháng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3B50A6" w:rsidRPr="00F909B7">
              <w:rPr>
                <w:sz w:val="24"/>
              </w:rPr>
              <w:t>4</w:t>
            </w:r>
            <w:r w:rsidRPr="00F909B7">
              <w:rPr>
                <w:sz w:val="24"/>
              </w:rPr>
              <w:t xml:space="preserve">/2018. </w:t>
            </w:r>
            <w:proofErr w:type="spellStart"/>
            <w:r w:rsidRPr="00F909B7">
              <w:rPr>
                <w:sz w:val="24"/>
              </w:rPr>
              <w:t>Thuế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tạm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thời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được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áp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dụng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tháng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1C456A">
              <w:rPr>
                <w:sz w:val="24"/>
              </w:rPr>
              <w:t xml:space="preserve">8 </w:t>
            </w:r>
            <w:proofErr w:type="spellStart"/>
            <w:r w:rsidR="001C456A">
              <w:rPr>
                <w:sz w:val="24"/>
              </w:rPr>
              <w:t>năm</w:t>
            </w:r>
            <w:proofErr w:type="spellEnd"/>
            <w:r w:rsidR="001C456A">
              <w:rPr>
                <w:sz w:val="24"/>
              </w:rPr>
              <w:t xml:space="preserve"> </w:t>
            </w:r>
            <w:r w:rsidRPr="00F909B7">
              <w:rPr>
                <w:sz w:val="24"/>
              </w:rPr>
              <w:t>2018</w:t>
            </w:r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đối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với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vụ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việc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điều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tra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chống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trợ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cấp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và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từ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tháng</w:t>
            </w:r>
            <w:proofErr w:type="spellEnd"/>
            <w:r w:rsidR="001C456A">
              <w:rPr>
                <w:sz w:val="24"/>
              </w:rPr>
              <w:t xml:space="preserve"> 10 </w:t>
            </w:r>
            <w:proofErr w:type="spellStart"/>
            <w:r w:rsidR="001C456A">
              <w:rPr>
                <w:sz w:val="24"/>
              </w:rPr>
              <w:t>năm</w:t>
            </w:r>
            <w:proofErr w:type="spellEnd"/>
            <w:r w:rsidR="001C456A">
              <w:rPr>
                <w:sz w:val="24"/>
              </w:rPr>
              <w:t xml:space="preserve"> 2018 </w:t>
            </w:r>
            <w:proofErr w:type="spellStart"/>
            <w:r w:rsidR="001C456A">
              <w:rPr>
                <w:sz w:val="24"/>
              </w:rPr>
              <w:t>đối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với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vụ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việc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điều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tra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chống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bán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phá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giá</w:t>
            </w:r>
            <w:proofErr w:type="spellEnd"/>
            <w:r w:rsidR="001C456A">
              <w:rPr>
                <w:sz w:val="24"/>
              </w:rPr>
              <w:t>.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Quyết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định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áp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</w:t>
            </w:r>
            <w:r w:rsidRPr="00F909B7">
              <w:rPr>
                <w:sz w:val="24"/>
              </w:rPr>
              <w:t>huế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chính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thức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có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hiệu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lực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từ</w:t>
            </w:r>
            <w:proofErr w:type="spellEnd"/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ngày</w:t>
            </w:r>
            <w:proofErr w:type="spellEnd"/>
            <w:r w:rsidR="001C456A">
              <w:rPr>
                <w:sz w:val="24"/>
              </w:rPr>
              <w:t xml:space="preserve"> 13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tháng</w:t>
            </w:r>
            <w:proofErr w:type="spellEnd"/>
            <w:r w:rsidRPr="00F909B7">
              <w:rPr>
                <w:sz w:val="24"/>
              </w:rPr>
              <w:t xml:space="preserve"> 5</w:t>
            </w:r>
            <w:r w:rsidR="001C456A">
              <w:rPr>
                <w:sz w:val="24"/>
              </w:rPr>
              <w:t xml:space="preserve"> </w:t>
            </w:r>
            <w:proofErr w:type="spellStart"/>
            <w:r w:rsidR="001C456A">
              <w:rPr>
                <w:sz w:val="24"/>
              </w:rPr>
              <w:t>năm</w:t>
            </w:r>
            <w:proofErr w:type="spellEnd"/>
            <w:r w:rsidR="001C456A">
              <w:rPr>
                <w:sz w:val="24"/>
              </w:rPr>
              <w:t xml:space="preserve"> </w:t>
            </w:r>
            <w:r w:rsidRPr="00F909B7">
              <w:rPr>
                <w:sz w:val="24"/>
              </w:rPr>
              <w:t>2019</w:t>
            </w:r>
            <w:r w:rsidR="0037393B">
              <w:rPr>
                <w:sz w:val="24"/>
              </w:rPr>
              <w:t xml:space="preserve"> </w:t>
            </w:r>
            <w:proofErr w:type="spellStart"/>
            <w:r w:rsidR="0037393B">
              <w:rPr>
                <w:sz w:val="24"/>
              </w:rPr>
              <w:t>đối</w:t>
            </w:r>
            <w:proofErr w:type="spellEnd"/>
            <w:r w:rsidR="0037393B">
              <w:rPr>
                <w:sz w:val="24"/>
              </w:rPr>
              <w:t xml:space="preserve"> </w:t>
            </w:r>
            <w:proofErr w:type="spellStart"/>
            <w:r w:rsidR="0037393B">
              <w:rPr>
                <w:sz w:val="24"/>
              </w:rPr>
              <w:t>với</w:t>
            </w:r>
            <w:proofErr w:type="spellEnd"/>
            <w:r w:rsidR="0037393B">
              <w:rPr>
                <w:sz w:val="24"/>
              </w:rPr>
              <w:t xml:space="preserve"> </w:t>
            </w:r>
            <w:proofErr w:type="spellStart"/>
            <w:r w:rsidR="0037393B">
              <w:rPr>
                <w:sz w:val="24"/>
              </w:rPr>
              <w:t>cả</w:t>
            </w:r>
            <w:proofErr w:type="spellEnd"/>
            <w:r w:rsidR="0037393B">
              <w:rPr>
                <w:sz w:val="24"/>
              </w:rPr>
              <w:t xml:space="preserve"> </w:t>
            </w:r>
            <w:proofErr w:type="spellStart"/>
            <w:r w:rsidR="0037393B">
              <w:rPr>
                <w:sz w:val="24"/>
              </w:rPr>
              <w:t>hai</w:t>
            </w:r>
            <w:proofErr w:type="spellEnd"/>
            <w:r w:rsidR="0037393B">
              <w:rPr>
                <w:sz w:val="24"/>
              </w:rPr>
              <w:t xml:space="preserve"> </w:t>
            </w:r>
            <w:proofErr w:type="spellStart"/>
            <w:r w:rsidR="0037393B">
              <w:rPr>
                <w:sz w:val="24"/>
              </w:rPr>
              <w:t>vụ</w:t>
            </w:r>
            <w:proofErr w:type="spellEnd"/>
            <w:r w:rsidR="0037393B">
              <w:rPr>
                <w:sz w:val="24"/>
              </w:rPr>
              <w:t xml:space="preserve"> </w:t>
            </w:r>
            <w:proofErr w:type="spellStart"/>
            <w:r w:rsidR="0037393B">
              <w:rPr>
                <w:sz w:val="24"/>
              </w:rPr>
              <w:t>việc</w:t>
            </w:r>
            <w:proofErr w:type="spellEnd"/>
            <w:r w:rsidRPr="00F909B7">
              <w:rPr>
                <w:sz w:val="24"/>
              </w:rPr>
              <w:t>.</w:t>
            </w:r>
          </w:p>
          <w:p w14:paraId="5A58861F" w14:textId="2236E7A9" w:rsidR="00E05B1F" w:rsidRPr="00F909B7" w:rsidRDefault="00E05B1F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F909B7">
              <w:rPr>
                <w:sz w:val="24"/>
              </w:rPr>
              <w:t>Mức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thuế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2B628D" w:rsidRPr="00F909B7">
              <w:rPr>
                <w:sz w:val="24"/>
              </w:rPr>
              <w:t>chống</w:t>
            </w:r>
            <w:proofErr w:type="spellEnd"/>
            <w:r w:rsidR="002B628D" w:rsidRPr="00F909B7">
              <w:rPr>
                <w:sz w:val="24"/>
              </w:rPr>
              <w:t xml:space="preserve"> </w:t>
            </w:r>
            <w:proofErr w:type="spellStart"/>
            <w:r w:rsidR="002B628D" w:rsidRPr="00F909B7">
              <w:rPr>
                <w:sz w:val="24"/>
              </w:rPr>
              <w:t>bán</w:t>
            </w:r>
            <w:proofErr w:type="spellEnd"/>
            <w:r w:rsidR="002B628D" w:rsidRPr="00F909B7">
              <w:rPr>
                <w:sz w:val="24"/>
              </w:rPr>
              <w:t xml:space="preserve"> </w:t>
            </w:r>
            <w:proofErr w:type="spellStart"/>
            <w:r w:rsidR="002B628D" w:rsidRPr="00F909B7">
              <w:rPr>
                <w:sz w:val="24"/>
              </w:rPr>
              <w:t>phá</w:t>
            </w:r>
            <w:proofErr w:type="spellEnd"/>
            <w:r w:rsidR="002B628D" w:rsidRPr="00F909B7">
              <w:rPr>
                <w:sz w:val="24"/>
              </w:rPr>
              <w:t xml:space="preserve"> </w:t>
            </w:r>
            <w:proofErr w:type="spellStart"/>
            <w:r w:rsidR="002B628D" w:rsidRPr="00F909B7">
              <w:rPr>
                <w:sz w:val="24"/>
              </w:rPr>
              <w:t>giá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đối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với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sản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phẩm</w:t>
            </w:r>
            <w:proofErr w:type="spellEnd"/>
            <w:r w:rsidRPr="00F909B7">
              <w:rPr>
                <w:sz w:val="24"/>
              </w:rPr>
              <w:t xml:space="preserve"> Trung </w:t>
            </w:r>
            <w:proofErr w:type="spellStart"/>
            <w:r w:rsidRPr="00F909B7">
              <w:rPr>
                <w:sz w:val="24"/>
              </w:rPr>
              <w:t>Quốc</w:t>
            </w:r>
            <w:proofErr w:type="spellEnd"/>
            <w:r w:rsidR="002B628D" w:rsidRPr="00F909B7">
              <w:rPr>
                <w:sz w:val="24"/>
              </w:rPr>
              <w:t xml:space="preserve"> </w:t>
            </w:r>
            <w:proofErr w:type="spellStart"/>
            <w:r w:rsidR="002B628D" w:rsidRPr="00F909B7">
              <w:rPr>
                <w:sz w:val="24"/>
              </w:rPr>
              <w:t>là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2B628D" w:rsidRPr="00F909B7">
              <w:rPr>
                <w:sz w:val="24"/>
              </w:rPr>
              <w:t>231,70%</w:t>
            </w:r>
            <w:r w:rsidRPr="00F909B7">
              <w:rPr>
                <w:sz w:val="24"/>
              </w:rPr>
              <w:t>.</w:t>
            </w:r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Mức</w:t>
            </w:r>
            <w:proofErr w:type="spellEnd"/>
            <w:r w:rsidRPr="00F909B7">
              <w:rPr>
                <w:spacing w:val="-7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thuế</w:t>
            </w:r>
            <w:proofErr w:type="spellEnd"/>
            <w:r w:rsidRPr="00F909B7">
              <w:rPr>
                <w:spacing w:val="-7"/>
                <w:sz w:val="24"/>
              </w:rPr>
              <w:t xml:space="preserve"> </w:t>
            </w:r>
            <w:proofErr w:type="spellStart"/>
            <w:r w:rsidR="001F0B1D" w:rsidRPr="00F909B7">
              <w:rPr>
                <w:sz w:val="24"/>
              </w:rPr>
              <w:t>chống</w:t>
            </w:r>
            <w:proofErr w:type="spellEnd"/>
            <w:r w:rsidR="001F0B1D" w:rsidRPr="00F909B7">
              <w:rPr>
                <w:sz w:val="24"/>
              </w:rPr>
              <w:t xml:space="preserve"> </w:t>
            </w:r>
            <w:proofErr w:type="spellStart"/>
            <w:r w:rsidR="001F0B1D" w:rsidRPr="00F909B7">
              <w:rPr>
                <w:sz w:val="24"/>
              </w:rPr>
              <w:t>trợ</w:t>
            </w:r>
            <w:proofErr w:type="spellEnd"/>
            <w:r w:rsidR="001F0B1D" w:rsidRPr="00F909B7">
              <w:rPr>
                <w:sz w:val="24"/>
              </w:rPr>
              <w:t xml:space="preserve"> </w:t>
            </w:r>
            <w:proofErr w:type="spellStart"/>
            <w:r w:rsidR="001F0B1D" w:rsidRPr="00F909B7">
              <w:rPr>
                <w:sz w:val="24"/>
              </w:rPr>
              <w:t>cấp</w:t>
            </w:r>
            <w:proofErr w:type="spellEnd"/>
            <w:r w:rsidRPr="00F909B7">
              <w:rPr>
                <w:spacing w:val="-7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đối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với</w:t>
            </w:r>
            <w:proofErr w:type="spellEnd"/>
            <w:r w:rsidRPr="00F909B7">
              <w:rPr>
                <w:spacing w:val="-8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sản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phẩm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r w:rsidRPr="00F909B7">
              <w:rPr>
                <w:sz w:val="24"/>
              </w:rPr>
              <w:t>Trung</w:t>
            </w:r>
            <w:r w:rsidRPr="00F909B7">
              <w:rPr>
                <w:spacing w:val="-9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Quốc</w:t>
            </w:r>
            <w:proofErr w:type="spellEnd"/>
            <w:r w:rsidRPr="00F909B7">
              <w:rPr>
                <w:spacing w:val="-7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r w:rsidR="001F0B1D" w:rsidRPr="00F909B7">
              <w:rPr>
                <w:sz w:val="24"/>
              </w:rPr>
              <w:t>457,10%</w:t>
            </w:r>
          </w:p>
          <w:p w14:paraId="515591CF" w14:textId="7318EDAA" w:rsidR="00E05B1F" w:rsidRPr="00F909B7" w:rsidRDefault="00E05B1F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20" w:line="264" w:lineRule="auto"/>
              <w:ind w:right="96" w:firstLine="0"/>
              <w:jc w:val="both"/>
              <w:rPr>
                <w:sz w:val="24"/>
              </w:rPr>
            </w:pPr>
            <w:r w:rsidRPr="00F909B7">
              <w:rPr>
                <w:sz w:val="24"/>
              </w:rPr>
              <w:t>Kim</w:t>
            </w:r>
            <w:r w:rsidRPr="00F909B7">
              <w:rPr>
                <w:spacing w:val="-3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pacing w:val="-3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="00993E30" w:rsidRPr="00F909B7">
              <w:rPr>
                <w:sz w:val="24"/>
              </w:rPr>
              <w:t>bánh</w:t>
            </w:r>
            <w:proofErr w:type="spellEnd"/>
            <w:r w:rsidR="00993E30" w:rsidRPr="00F909B7">
              <w:rPr>
                <w:sz w:val="24"/>
              </w:rPr>
              <w:t xml:space="preserve"> </w:t>
            </w:r>
            <w:proofErr w:type="spellStart"/>
            <w:r w:rsidR="00993E30" w:rsidRPr="00F909B7">
              <w:rPr>
                <w:sz w:val="24"/>
              </w:rPr>
              <w:t>xe</w:t>
            </w:r>
            <w:proofErr w:type="spellEnd"/>
            <w:r w:rsidR="00993E30" w:rsidRPr="00F909B7">
              <w:rPr>
                <w:sz w:val="24"/>
              </w:rPr>
              <w:t xml:space="preserve"> </w:t>
            </w:r>
            <w:proofErr w:type="spellStart"/>
            <w:r w:rsidR="00993E30" w:rsidRPr="00F909B7">
              <w:rPr>
                <w:sz w:val="24"/>
              </w:rPr>
              <w:t>thép</w:t>
            </w:r>
            <w:proofErr w:type="spellEnd"/>
            <w:r w:rsidRPr="00F909B7">
              <w:rPr>
                <w:spacing w:val="-3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r w:rsidRPr="00F909B7">
              <w:rPr>
                <w:sz w:val="24"/>
              </w:rPr>
              <w:t>Hoa</w:t>
            </w:r>
            <w:r w:rsidRPr="00F909B7">
              <w:rPr>
                <w:spacing w:val="-1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pacing w:val="-1"/>
                <w:sz w:val="24"/>
              </w:rPr>
              <w:t xml:space="preserve"> </w:t>
            </w:r>
            <w:r w:rsidRPr="00F909B7">
              <w:rPr>
                <w:sz w:val="24"/>
              </w:rPr>
              <w:t>Trung</w:t>
            </w:r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Quốc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đã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tăng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C75112" w:rsidRPr="00F909B7">
              <w:rPr>
                <w:sz w:val="24"/>
              </w:rPr>
              <w:t>23</w:t>
            </w:r>
            <w:r w:rsidRPr="00F909B7">
              <w:rPr>
                <w:sz w:val="24"/>
              </w:rPr>
              <w:t xml:space="preserve">%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C75112" w:rsidRPr="00F909B7">
              <w:rPr>
                <w:sz w:val="24"/>
              </w:rPr>
              <w:t>297,8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2016 </w:t>
            </w:r>
            <w:proofErr w:type="spellStart"/>
            <w:r w:rsidRPr="00F909B7">
              <w:rPr>
                <w:sz w:val="24"/>
              </w:rPr>
              <w:t>lên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C75112" w:rsidRPr="00F909B7">
              <w:rPr>
                <w:sz w:val="24"/>
              </w:rPr>
              <w:t>367,4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2017.</w:t>
            </w:r>
            <w:r w:rsidRPr="00F909B7">
              <w:rPr>
                <w:spacing w:val="-4"/>
                <w:sz w:val="24"/>
              </w:rPr>
              <w:t xml:space="preserve"> </w:t>
            </w:r>
            <w:r w:rsidRPr="00F909B7">
              <w:rPr>
                <w:sz w:val="24"/>
              </w:rPr>
              <w:t>Trong</w:t>
            </w:r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pacing w:val="-3"/>
                <w:sz w:val="24"/>
              </w:rPr>
              <w:t xml:space="preserve"> </w:t>
            </w:r>
            <w:r w:rsidRPr="00F909B7">
              <w:rPr>
                <w:sz w:val="24"/>
              </w:rPr>
              <w:t>2018,</w:t>
            </w:r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kim</w:t>
            </w:r>
            <w:proofErr w:type="spellEnd"/>
            <w:r w:rsidRPr="00F909B7">
              <w:rPr>
                <w:spacing w:val="-3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r w:rsidRPr="00F909B7">
              <w:rPr>
                <w:sz w:val="24"/>
              </w:rPr>
              <w:t xml:space="preserve">Hoa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Trung </w:t>
            </w:r>
            <w:proofErr w:type="spellStart"/>
            <w:r w:rsidRPr="00F909B7">
              <w:rPr>
                <w:sz w:val="24"/>
              </w:rPr>
              <w:t>Quốc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tiếp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tục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tăng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C75112" w:rsidRPr="00F909B7">
              <w:rPr>
                <w:sz w:val="24"/>
              </w:rPr>
              <w:t>27</w:t>
            </w:r>
            <w:r w:rsidRPr="00F909B7">
              <w:rPr>
                <w:sz w:val="24"/>
              </w:rPr>
              <w:t xml:space="preserve">% </w:t>
            </w:r>
            <w:proofErr w:type="spellStart"/>
            <w:r w:rsidRPr="00F909B7">
              <w:rPr>
                <w:sz w:val="24"/>
              </w:rPr>
              <w:t>lên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mức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C75112" w:rsidRPr="00F909B7">
              <w:rPr>
                <w:sz w:val="24"/>
              </w:rPr>
              <w:t>46</w:t>
            </w:r>
            <w:r w:rsidR="001D0821" w:rsidRPr="00F909B7">
              <w:rPr>
                <w:sz w:val="24"/>
              </w:rPr>
              <w:t>5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pacing w:val="-11"/>
                <w:sz w:val="24"/>
              </w:rPr>
              <w:t xml:space="preserve"> </w:t>
            </w:r>
            <w:r w:rsidRPr="00F909B7">
              <w:rPr>
                <w:sz w:val="24"/>
              </w:rPr>
              <w:t>USD.</w:t>
            </w:r>
          </w:p>
          <w:p w14:paraId="5AC78F2F" w14:textId="1A0D5014" w:rsidR="00E05B1F" w:rsidRPr="00F909B7" w:rsidRDefault="00E05B1F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100" w:firstLine="0"/>
              <w:jc w:val="both"/>
              <w:rPr>
                <w:sz w:val="24"/>
              </w:rPr>
            </w:pPr>
            <w:r w:rsidRPr="00F909B7">
              <w:rPr>
                <w:sz w:val="24"/>
              </w:rPr>
              <w:t xml:space="preserve">Trong </w:t>
            </w:r>
            <w:r w:rsidR="001D0821" w:rsidRPr="00F909B7">
              <w:rPr>
                <w:sz w:val="24"/>
              </w:rPr>
              <w:t>7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tháng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đầu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2019, </w:t>
            </w:r>
            <w:proofErr w:type="spellStart"/>
            <w:r w:rsidRPr="00F909B7">
              <w:rPr>
                <w:sz w:val="24"/>
              </w:rPr>
              <w:t>kim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981B02" w:rsidRPr="00F909B7">
              <w:rPr>
                <w:sz w:val="24"/>
              </w:rPr>
              <w:t>bánh</w:t>
            </w:r>
            <w:proofErr w:type="spellEnd"/>
            <w:r w:rsidR="00981B02" w:rsidRPr="00F909B7">
              <w:rPr>
                <w:sz w:val="24"/>
              </w:rPr>
              <w:t xml:space="preserve"> </w:t>
            </w:r>
            <w:proofErr w:type="spellStart"/>
            <w:r w:rsidR="00981B02" w:rsidRPr="00F909B7">
              <w:rPr>
                <w:sz w:val="24"/>
              </w:rPr>
              <w:t>xe</w:t>
            </w:r>
            <w:proofErr w:type="spellEnd"/>
            <w:r w:rsidR="00981B02" w:rsidRPr="00F909B7">
              <w:rPr>
                <w:sz w:val="24"/>
              </w:rPr>
              <w:t xml:space="preserve"> </w:t>
            </w:r>
            <w:proofErr w:type="spellStart"/>
            <w:r w:rsidR="00981B02" w:rsidRPr="00F909B7">
              <w:rPr>
                <w:sz w:val="24"/>
              </w:rPr>
              <w:t>thép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pacing w:val="-7"/>
                <w:sz w:val="24"/>
              </w:rPr>
              <w:t xml:space="preserve"> </w:t>
            </w:r>
            <w:r w:rsidRPr="00F909B7">
              <w:rPr>
                <w:sz w:val="24"/>
              </w:rPr>
              <w:t>Hoa</w:t>
            </w:r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pacing w:val="-3"/>
                <w:sz w:val="24"/>
              </w:rPr>
              <w:t xml:space="preserve"> </w:t>
            </w:r>
            <w:r w:rsidRPr="00F909B7">
              <w:rPr>
                <w:sz w:val="24"/>
              </w:rPr>
              <w:t>Trung</w:t>
            </w:r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Quốc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giảm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r w:rsidR="001D0821" w:rsidRPr="00F909B7">
              <w:rPr>
                <w:sz w:val="24"/>
              </w:rPr>
              <w:t>32</w:t>
            </w:r>
            <w:r w:rsidRPr="00F909B7">
              <w:rPr>
                <w:sz w:val="24"/>
              </w:rPr>
              <w:t>%</w:t>
            </w:r>
            <w:r w:rsidRPr="00F909B7">
              <w:rPr>
                <w:spacing w:val="-6"/>
                <w:sz w:val="24"/>
              </w:rPr>
              <w:t xml:space="preserve"> </w:t>
            </w:r>
            <w:r w:rsidRPr="00F909B7">
              <w:rPr>
                <w:sz w:val="24"/>
              </w:rPr>
              <w:t>so</w:t>
            </w:r>
            <w:r w:rsidRPr="00F909B7">
              <w:rPr>
                <w:spacing w:val="-3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với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cùng</w:t>
            </w:r>
            <w:proofErr w:type="spellEnd"/>
            <w:r w:rsidRPr="00F909B7">
              <w:rPr>
                <w:spacing w:val="-3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pacing w:val="-2"/>
                <w:sz w:val="24"/>
              </w:rPr>
              <w:t xml:space="preserve"> </w:t>
            </w:r>
            <w:r w:rsidRPr="00F909B7">
              <w:rPr>
                <w:sz w:val="24"/>
              </w:rPr>
              <w:t>2018</w:t>
            </w:r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mức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1D0821" w:rsidRPr="00F909B7">
              <w:rPr>
                <w:sz w:val="24"/>
              </w:rPr>
              <w:t>284,7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 </w:t>
            </w:r>
            <w:proofErr w:type="spellStart"/>
            <w:r w:rsidRPr="00F909B7">
              <w:rPr>
                <w:sz w:val="24"/>
              </w:rPr>
              <w:t>xuống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còn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1D0821" w:rsidRPr="00F909B7">
              <w:rPr>
                <w:sz w:val="24"/>
              </w:rPr>
              <w:t>194,8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r w:rsidRPr="00F909B7">
              <w:rPr>
                <w:sz w:val="24"/>
              </w:rPr>
              <w:t>USD.</w:t>
            </w:r>
          </w:p>
          <w:p w14:paraId="079975CD" w14:textId="2E8265B4" w:rsidR="00A36615" w:rsidRPr="00F909B7" w:rsidRDefault="00E05B1F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r w:rsidRPr="00F909B7">
              <w:rPr>
                <w:sz w:val="24"/>
              </w:rPr>
              <w:t>Kim</w:t>
            </w:r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bánh</w:t>
            </w:r>
            <w:proofErr w:type="spellEnd"/>
            <w:r w:rsid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xe</w:t>
            </w:r>
            <w:proofErr w:type="spellEnd"/>
            <w:r w:rsid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thép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pacing w:val="-5"/>
                <w:sz w:val="24"/>
              </w:rPr>
              <w:t xml:space="preserve"> </w:t>
            </w:r>
            <w:r w:rsidRPr="00F909B7">
              <w:rPr>
                <w:sz w:val="24"/>
              </w:rPr>
              <w:t>Hoa</w:t>
            </w:r>
            <w:r w:rsidRPr="00F909B7">
              <w:rPr>
                <w:spacing w:val="-5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pacing w:val="-4"/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Việt</w:t>
            </w:r>
            <w:proofErr w:type="spellEnd"/>
            <w:r w:rsidRPr="00F909B7">
              <w:rPr>
                <w:spacing w:val="-6"/>
                <w:sz w:val="24"/>
              </w:rPr>
              <w:t xml:space="preserve"> </w:t>
            </w:r>
            <w:r w:rsidRPr="00F909B7">
              <w:rPr>
                <w:sz w:val="24"/>
              </w:rPr>
              <w:t>Nam</w:t>
            </w:r>
            <w:r w:rsidRPr="00F909B7">
              <w:rPr>
                <w:spacing w:val="-5"/>
                <w:sz w:val="24"/>
              </w:rPr>
              <w:t xml:space="preserve"> </w:t>
            </w:r>
            <w:proofErr w:type="spellStart"/>
            <w:r w:rsidR="0025126C" w:rsidRPr="00F909B7">
              <w:rPr>
                <w:sz w:val="24"/>
              </w:rPr>
              <w:t>tăng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25126C" w:rsidRPr="00F909B7">
              <w:rPr>
                <w:sz w:val="24"/>
              </w:rPr>
              <w:t>2,4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2016 </w:t>
            </w:r>
            <w:proofErr w:type="spellStart"/>
            <w:r w:rsidR="0025126C" w:rsidRPr="00F909B7">
              <w:rPr>
                <w:sz w:val="24"/>
              </w:rPr>
              <w:t>lên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25126C" w:rsidRPr="00F909B7">
              <w:rPr>
                <w:sz w:val="24"/>
              </w:rPr>
              <w:t>3,4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pacing w:val="-38"/>
                <w:sz w:val="24"/>
              </w:rPr>
              <w:t xml:space="preserve"> </w:t>
            </w:r>
            <w:r w:rsidRPr="00F909B7">
              <w:rPr>
                <w:sz w:val="24"/>
              </w:rPr>
              <w:t xml:space="preserve">2017, </w:t>
            </w:r>
            <w:proofErr w:type="spellStart"/>
            <w:r w:rsidRPr="00F909B7">
              <w:rPr>
                <w:sz w:val="24"/>
              </w:rPr>
              <w:t>tương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đương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mức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25126C" w:rsidRPr="00F909B7">
              <w:rPr>
                <w:sz w:val="24"/>
              </w:rPr>
              <w:t>tăng</w:t>
            </w:r>
            <w:proofErr w:type="spellEnd"/>
            <w:r w:rsidR="0025126C" w:rsidRPr="00F909B7">
              <w:rPr>
                <w:sz w:val="24"/>
              </w:rPr>
              <w:t xml:space="preserve"> </w:t>
            </w:r>
            <w:r w:rsidR="0010610A" w:rsidRPr="00F909B7">
              <w:rPr>
                <w:sz w:val="24"/>
              </w:rPr>
              <w:t>39</w:t>
            </w:r>
            <w:r w:rsidRPr="00F909B7">
              <w:rPr>
                <w:sz w:val="24"/>
              </w:rPr>
              <w:t>%.</w:t>
            </w:r>
            <w:r w:rsidR="0010610A" w:rsidRPr="00F909B7">
              <w:rPr>
                <w:sz w:val="24"/>
              </w:rPr>
              <w:t xml:space="preserve"> </w:t>
            </w:r>
            <w:proofErr w:type="spellStart"/>
            <w:r w:rsidR="0010610A" w:rsidRPr="00F909B7">
              <w:rPr>
                <w:sz w:val="24"/>
              </w:rPr>
              <w:t>Trước</w:t>
            </w:r>
            <w:proofErr w:type="spellEnd"/>
            <w:r w:rsidR="0010610A" w:rsidRPr="00F909B7">
              <w:rPr>
                <w:sz w:val="24"/>
              </w:rPr>
              <w:t xml:space="preserve"> </w:t>
            </w:r>
            <w:proofErr w:type="spellStart"/>
            <w:r w:rsidR="0010610A" w:rsidRPr="00F909B7">
              <w:rPr>
                <w:sz w:val="24"/>
              </w:rPr>
              <w:t>đó</w:t>
            </w:r>
            <w:proofErr w:type="spellEnd"/>
            <w:r w:rsidR="0010610A" w:rsidRPr="00F909B7">
              <w:rPr>
                <w:sz w:val="24"/>
              </w:rPr>
              <w:t xml:space="preserve">, </w:t>
            </w:r>
            <w:proofErr w:type="spellStart"/>
            <w:r w:rsidR="0010610A" w:rsidRPr="00F909B7">
              <w:rPr>
                <w:sz w:val="24"/>
              </w:rPr>
              <w:t>mức</w:t>
            </w:r>
            <w:proofErr w:type="spellEnd"/>
            <w:r w:rsidR="0010610A" w:rsidRPr="00F909B7">
              <w:rPr>
                <w:sz w:val="24"/>
              </w:rPr>
              <w:t xml:space="preserve"> </w:t>
            </w:r>
            <w:proofErr w:type="spellStart"/>
            <w:r w:rsidR="0010610A" w:rsidRPr="00F909B7">
              <w:rPr>
                <w:sz w:val="24"/>
              </w:rPr>
              <w:t>tăng</w:t>
            </w:r>
            <w:proofErr w:type="spellEnd"/>
            <w:r w:rsidR="0010610A" w:rsidRPr="00F909B7">
              <w:rPr>
                <w:sz w:val="24"/>
              </w:rPr>
              <w:t xml:space="preserve"> </w:t>
            </w:r>
            <w:proofErr w:type="spellStart"/>
            <w:r w:rsidR="0010610A" w:rsidRPr="00F909B7">
              <w:rPr>
                <w:sz w:val="24"/>
              </w:rPr>
              <w:t>của</w:t>
            </w:r>
            <w:proofErr w:type="spellEnd"/>
            <w:r w:rsidR="0010610A" w:rsidRPr="00F909B7">
              <w:rPr>
                <w:sz w:val="24"/>
              </w:rPr>
              <w:t xml:space="preserve"> </w:t>
            </w:r>
            <w:proofErr w:type="spellStart"/>
            <w:r w:rsidR="0010610A" w:rsidRPr="00F909B7">
              <w:rPr>
                <w:sz w:val="24"/>
              </w:rPr>
              <w:t>năm</w:t>
            </w:r>
            <w:proofErr w:type="spellEnd"/>
            <w:r w:rsidR="0010610A" w:rsidRPr="00F909B7">
              <w:rPr>
                <w:sz w:val="24"/>
              </w:rPr>
              <w:t xml:space="preserve"> 2016 so </w:t>
            </w:r>
            <w:proofErr w:type="spellStart"/>
            <w:r w:rsidR="0010610A" w:rsidRPr="00F909B7">
              <w:rPr>
                <w:sz w:val="24"/>
              </w:rPr>
              <w:t>với</w:t>
            </w:r>
            <w:proofErr w:type="spellEnd"/>
            <w:r w:rsidR="0010610A" w:rsidRPr="00F909B7">
              <w:rPr>
                <w:sz w:val="24"/>
              </w:rPr>
              <w:t xml:space="preserve"> </w:t>
            </w:r>
            <w:proofErr w:type="spellStart"/>
            <w:r w:rsidR="0010610A" w:rsidRPr="00F909B7">
              <w:rPr>
                <w:sz w:val="24"/>
              </w:rPr>
              <w:t>năm</w:t>
            </w:r>
            <w:proofErr w:type="spellEnd"/>
            <w:r w:rsidR="0010610A" w:rsidRPr="00F909B7">
              <w:rPr>
                <w:sz w:val="24"/>
              </w:rPr>
              <w:t xml:space="preserve"> 2015 </w:t>
            </w:r>
            <w:proofErr w:type="spellStart"/>
            <w:r w:rsidR="0010610A" w:rsidRPr="00F909B7">
              <w:rPr>
                <w:sz w:val="24"/>
              </w:rPr>
              <w:t>là</w:t>
            </w:r>
            <w:proofErr w:type="spellEnd"/>
            <w:r w:rsidR="0010610A" w:rsidRPr="00F909B7">
              <w:rPr>
                <w:sz w:val="24"/>
              </w:rPr>
              <w:t xml:space="preserve"> 160%.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2018, </w:t>
            </w:r>
            <w:proofErr w:type="spellStart"/>
            <w:r w:rsidRPr="00F909B7">
              <w:rPr>
                <w:sz w:val="24"/>
              </w:rPr>
              <w:t>kim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bánh</w:t>
            </w:r>
            <w:proofErr w:type="spellEnd"/>
            <w:r w:rsid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xe</w:t>
            </w:r>
            <w:proofErr w:type="spellEnd"/>
            <w:r w:rsid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thép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z w:val="24"/>
              </w:rPr>
              <w:t xml:space="preserve"> Hoa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Việt</w:t>
            </w:r>
            <w:proofErr w:type="spellEnd"/>
            <w:r w:rsidRPr="00F909B7">
              <w:rPr>
                <w:sz w:val="24"/>
              </w:rPr>
              <w:t xml:space="preserve"> Nam </w:t>
            </w:r>
            <w:proofErr w:type="spellStart"/>
            <w:r w:rsidRPr="00F909B7">
              <w:rPr>
                <w:sz w:val="24"/>
              </w:rPr>
              <w:t>tiếp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tục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A36615" w:rsidRPr="00F909B7">
              <w:rPr>
                <w:sz w:val="24"/>
              </w:rPr>
              <w:t>tăng</w:t>
            </w:r>
            <w:proofErr w:type="spellEnd"/>
            <w:r w:rsidR="00A36615" w:rsidRPr="00F909B7">
              <w:rPr>
                <w:sz w:val="24"/>
              </w:rPr>
              <w:t xml:space="preserve"> 108</w:t>
            </w:r>
            <w:r w:rsidRPr="00F909B7">
              <w:rPr>
                <w:sz w:val="24"/>
              </w:rPr>
              <w:t xml:space="preserve">% </w:t>
            </w:r>
            <w:proofErr w:type="spellStart"/>
            <w:r w:rsidR="00A36615" w:rsidRPr="00F909B7">
              <w:rPr>
                <w:sz w:val="24"/>
              </w:rPr>
              <w:t>lên</w:t>
            </w:r>
            <w:proofErr w:type="spellEnd"/>
            <w:r w:rsidR="00A36615" w:rsidRPr="00F909B7">
              <w:rPr>
                <w:sz w:val="24"/>
              </w:rPr>
              <w:t xml:space="preserve"> 7,1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pacing w:val="-1"/>
                <w:sz w:val="24"/>
              </w:rPr>
              <w:t xml:space="preserve"> </w:t>
            </w:r>
            <w:r w:rsidRPr="00F909B7">
              <w:rPr>
                <w:sz w:val="24"/>
              </w:rPr>
              <w:t>USD.</w:t>
            </w:r>
          </w:p>
          <w:p w14:paraId="7FC09B19" w14:textId="05953FD3" w:rsidR="00E05B1F" w:rsidRPr="00F909B7" w:rsidRDefault="00E05B1F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r w:rsidRPr="00F909B7">
              <w:rPr>
                <w:sz w:val="24"/>
              </w:rPr>
              <w:t xml:space="preserve">Trong </w:t>
            </w:r>
            <w:r w:rsidR="00A36615" w:rsidRPr="00F909B7">
              <w:rPr>
                <w:sz w:val="24"/>
              </w:rPr>
              <w:t>7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tháng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đầu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2019, </w:t>
            </w:r>
            <w:proofErr w:type="spellStart"/>
            <w:r w:rsidRPr="00F909B7">
              <w:rPr>
                <w:sz w:val="24"/>
              </w:rPr>
              <w:t>kim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nhập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bánh</w:t>
            </w:r>
            <w:proofErr w:type="spellEnd"/>
            <w:r w:rsid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xe</w:t>
            </w:r>
            <w:proofErr w:type="spellEnd"/>
            <w:r w:rsidR="00F909B7">
              <w:rPr>
                <w:sz w:val="24"/>
              </w:rPr>
              <w:t xml:space="preserve"> </w:t>
            </w:r>
            <w:proofErr w:type="spellStart"/>
            <w:r w:rsidR="00F909B7">
              <w:rPr>
                <w:sz w:val="24"/>
              </w:rPr>
              <w:t>thép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z w:val="24"/>
              </w:rPr>
              <w:t xml:space="preserve"> Hoa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Việt</w:t>
            </w:r>
            <w:proofErr w:type="spellEnd"/>
            <w:r w:rsidRPr="00F909B7">
              <w:rPr>
                <w:sz w:val="24"/>
              </w:rPr>
              <w:t xml:space="preserve"> Nam </w:t>
            </w:r>
            <w:proofErr w:type="spellStart"/>
            <w:r w:rsidRPr="00F909B7">
              <w:rPr>
                <w:sz w:val="24"/>
              </w:rPr>
              <w:t>tăng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A91A37" w:rsidRPr="00F909B7">
              <w:rPr>
                <w:sz w:val="24"/>
              </w:rPr>
              <w:t>1138</w:t>
            </w:r>
            <w:r w:rsidRPr="00F909B7">
              <w:rPr>
                <w:sz w:val="24"/>
              </w:rPr>
              <w:t xml:space="preserve">% so </w:t>
            </w:r>
            <w:proofErr w:type="spellStart"/>
            <w:r w:rsidRPr="00F909B7">
              <w:rPr>
                <w:sz w:val="24"/>
              </w:rPr>
              <w:t>với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cùng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2018 </w:t>
            </w:r>
            <w:proofErr w:type="spellStart"/>
            <w:r w:rsidRPr="00F909B7">
              <w:rPr>
                <w:sz w:val="24"/>
              </w:rPr>
              <w:t>từ</w:t>
            </w:r>
            <w:proofErr w:type="spellEnd"/>
            <w:r w:rsidRPr="00F909B7">
              <w:rPr>
                <w:sz w:val="24"/>
              </w:rPr>
              <w:t xml:space="preserve"> 1,6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 </w:t>
            </w:r>
            <w:proofErr w:type="spellStart"/>
            <w:r w:rsidRPr="00F909B7">
              <w:rPr>
                <w:sz w:val="24"/>
              </w:rPr>
              <w:t>lên</w:t>
            </w:r>
            <w:proofErr w:type="spellEnd"/>
            <w:r w:rsidRPr="00F909B7">
              <w:rPr>
                <w:sz w:val="24"/>
              </w:rPr>
              <w:t xml:space="preserve"> </w:t>
            </w:r>
            <w:r w:rsidR="00A91A37" w:rsidRPr="00F909B7">
              <w:rPr>
                <w:sz w:val="24"/>
              </w:rPr>
              <w:t>19,8</w:t>
            </w:r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triệu</w:t>
            </w:r>
            <w:proofErr w:type="spellEnd"/>
            <w:r w:rsidRPr="00F909B7">
              <w:rPr>
                <w:sz w:val="24"/>
              </w:rPr>
              <w:t xml:space="preserve"> USD.</w:t>
            </w:r>
          </w:p>
          <w:p w14:paraId="1544C967" w14:textId="50511752" w:rsidR="00D327DA" w:rsidRPr="00F909B7" w:rsidRDefault="00D327DA" w:rsidP="00E05B1F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F909B7">
              <w:rPr>
                <w:sz w:val="24"/>
              </w:rPr>
              <w:t>Sự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gia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tăng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trong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kim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ngạch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xuất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khẩu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bánh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xe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thép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của</w:t>
            </w:r>
            <w:proofErr w:type="spellEnd"/>
            <w:r w:rsidRPr="00F909B7">
              <w:rPr>
                <w:sz w:val="24"/>
              </w:rPr>
              <w:t xml:space="preserve"> Việt Nam sang Hoa </w:t>
            </w:r>
            <w:proofErr w:type="spellStart"/>
            <w:r w:rsidRPr="00F909B7">
              <w:rPr>
                <w:sz w:val="24"/>
              </w:rPr>
              <w:t>Kỳ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liên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tục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tiếp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diễn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trong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những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gần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đây</w:t>
            </w:r>
            <w:proofErr w:type="spellEnd"/>
            <w:r w:rsidRPr="00F909B7">
              <w:rPr>
                <w:sz w:val="24"/>
              </w:rPr>
              <w:t xml:space="preserve">, </w:t>
            </w:r>
            <w:proofErr w:type="spellStart"/>
            <w:r w:rsidRPr="00F909B7">
              <w:rPr>
                <w:sz w:val="24"/>
              </w:rPr>
              <w:lastRenderedPageBreak/>
              <w:t>đặc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biệt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là</w:t>
            </w:r>
            <w:proofErr w:type="spellEnd"/>
            <w:r w:rsidRPr="00F909B7">
              <w:rPr>
                <w:sz w:val="24"/>
              </w:rPr>
              <w:t xml:space="preserve"> 7 </w:t>
            </w:r>
            <w:proofErr w:type="spellStart"/>
            <w:r w:rsidRPr="00F909B7">
              <w:rPr>
                <w:sz w:val="24"/>
              </w:rPr>
              <w:t>tháng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đầu</w:t>
            </w:r>
            <w:proofErr w:type="spellEnd"/>
            <w:r w:rsidRPr="00F909B7">
              <w:rPr>
                <w:sz w:val="24"/>
              </w:rPr>
              <w:t xml:space="preserve"> </w:t>
            </w:r>
            <w:proofErr w:type="spellStart"/>
            <w:r w:rsidRPr="00F909B7">
              <w:rPr>
                <w:sz w:val="24"/>
              </w:rPr>
              <w:t>năm</w:t>
            </w:r>
            <w:proofErr w:type="spellEnd"/>
            <w:r w:rsidRPr="00F909B7">
              <w:rPr>
                <w:sz w:val="24"/>
              </w:rPr>
              <w:t xml:space="preserve"> 2019</w:t>
            </w:r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với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sự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gia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tăng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đột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biến</w:t>
            </w:r>
            <w:proofErr w:type="spellEnd"/>
            <w:r w:rsidR="008E736C" w:rsidRPr="00F909B7">
              <w:rPr>
                <w:sz w:val="24"/>
              </w:rPr>
              <w:t xml:space="preserve">. </w:t>
            </w:r>
            <w:proofErr w:type="spellStart"/>
            <w:r w:rsidR="008E736C" w:rsidRPr="00F909B7">
              <w:rPr>
                <w:sz w:val="24"/>
              </w:rPr>
              <w:t>Sản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phẩm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này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có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nguy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cơ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bị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điều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tra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chống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lẩn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tránh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thuế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và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các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biện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pháp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phòng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vệ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thương</w:t>
            </w:r>
            <w:proofErr w:type="spellEnd"/>
            <w:r w:rsidR="008E736C" w:rsidRPr="00F909B7">
              <w:rPr>
                <w:sz w:val="24"/>
              </w:rPr>
              <w:t xml:space="preserve"> </w:t>
            </w:r>
            <w:proofErr w:type="spellStart"/>
            <w:r w:rsidR="008E736C" w:rsidRPr="00F909B7">
              <w:rPr>
                <w:sz w:val="24"/>
              </w:rPr>
              <w:t>mại</w:t>
            </w:r>
            <w:proofErr w:type="spellEnd"/>
          </w:p>
        </w:tc>
      </w:tr>
    </w:tbl>
    <w:p w14:paraId="7E379649" w14:textId="77777777" w:rsidR="00885ED6" w:rsidRDefault="00885ED6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885ED6" w14:paraId="2EED06A5" w14:textId="77777777" w:rsidTr="001E1197">
        <w:tc>
          <w:tcPr>
            <w:tcW w:w="2689" w:type="dxa"/>
          </w:tcPr>
          <w:p w14:paraId="358D71CB" w14:textId="77777777" w:rsidR="00885ED6" w:rsidRDefault="00885ED6" w:rsidP="001E1197"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0E535B94" w14:textId="7EF4BA6A" w:rsidR="00885ED6" w:rsidRPr="009A0B6D" w:rsidRDefault="00250D95" w:rsidP="001E1197">
            <w:pPr>
              <w:rPr>
                <w:b/>
              </w:rPr>
            </w:pPr>
            <w:r w:rsidRPr="00250D95">
              <w:rPr>
                <w:b/>
              </w:rPr>
              <w:t>Glycine</w:t>
            </w:r>
            <w:r w:rsidR="00885ED6" w:rsidRPr="003C16BA">
              <w:rPr>
                <w:b/>
              </w:rPr>
              <w:t xml:space="preserve"> </w:t>
            </w:r>
            <w:r w:rsidR="00885ED6">
              <w:rPr>
                <w:b/>
              </w:rPr>
              <w:t>(24)</w:t>
            </w:r>
          </w:p>
        </w:tc>
      </w:tr>
      <w:tr w:rsidR="00885ED6" w14:paraId="21BA0971" w14:textId="77777777" w:rsidTr="001E1197">
        <w:tc>
          <w:tcPr>
            <w:tcW w:w="2689" w:type="dxa"/>
          </w:tcPr>
          <w:p w14:paraId="5624C587" w14:textId="77777777" w:rsidR="00885ED6" w:rsidRDefault="00885ED6" w:rsidP="001E1197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5BBAA0DC" w14:textId="1634B7C7" w:rsidR="00885ED6" w:rsidRDefault="00DD5694" w:rsidP="001E1197">
            <w:r w:rsidRPr="00DD5694">
              <w:rPr>
                <w:b/>
              </w:rPr>
              <w:t>Glycine</w:t>
            </w:r>
          </w:p>
        </w:tc>
      </w:tr>
      <w:tr w:rsidR="00885ED6" w14:paraId="3D9B4C8F" w14:textId="77777777" w:rsidTr="001E1197">
        <w:tc>
          <w:tcPr>
            <w:tcW w:w="2689" w:type="dxa"/>
          </w:tcPr>
          <w:p w14:paraId="7908EEA4" w14:textId="77777777" w:rsidR="00885ED6" w:rsidRDefault="00885ED6" w:rsidP="001E1197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66B80B6D" w14:textId="124A84BB" w:rsidR="00885ED6" w:rsidRDefault="00F5230A" w:rsidP="001E1197">
            <w:r w:rsidRPr="00F5230A">
              <w:t xml:space="preserve">2922.49.4020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r w:rsidRPr="00F5230A">
              <w:t>2922.49.4300</w:t>
            </w:r>
          </w:p>
        </w:tc>
      </w:tr>
      <w:tr w:rsidR="00885ED6" w14:paraId="7AA2954C" w14:textId="77777777" w:rsidTr="001E1197">
        <w:tc>
          <w:tcPr>
            <w:tcW w:w="2689" w:type="dxa"/>
          </w:tcPr>
          <w:p w14:paraId="09D4DC60" w14:textId="77777777" w:rsidR="00885ED6" w:rsidRDefault="00885ED6" w:rsidP="001E1197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4616FADC" w14:textId="77777777" w:rsidR="00885ED6" w:rsidRDefault="00885ED6" w:rsidP="001E1197">
            <w:r>
              <w:t xml:space="preserve">Hoa </w:t>
            </w:r>
            <w:proofErr w:type="spellStart"/>
            <w:r>
              <w:t>Kỳ</w:t>
            </w:r>
            <w:proofErr w:type="spellEnd"/>
          </w:p>
        </w:tc>
      </w:tr>
      <w:tr w:rsidR="00885ED6" w14:paraId="6C7E2F25" w14:textId="77777777" w:rsidTr="001E1197">
        <w:tc>
          <w:tcPr>
            <w:tcW w:w="2689" w:type="dxa"/>
          </w:tcPr>
          <w:p w14:paraId="4A467A79" w14:textId="77777777" w:rsidR="00885ED6" w:rsidRDefault="00885ED6" w:rsidP="001E1197"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</w:tc>
        <w:tc>
          <w:tcPr>
            <w:tcW w:w="6372" w:type="dxa"/>
          </w:tcPr>
          <w:p w14:paraId="0CD54329" w14:textId="4EDB3878" w:rsidR="00885ED6" w:rsidRDefault="00885ED6" w:rsidP="001E1197">
            <w:r>
              <w:t xml:space="preserve">Trung </w:t>
            </w:r>
            <w:proofErr w:type="spellStart"/>
            <w:r>
              <w:t>Quốc</w:t>
            </w:r>
            <w:proofErr w:type="spellEnd"/>
            <w:r>
              <w:t xml:space="preserve"> (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r w:rsidR="00502C8E" w:rsidRPr="00502C8E">
              <w:t>C–570–</w:t>
            </w:r>
            <w:r w:rsidR="00C27147" w:rsidRPr="00502C8E">
              <w:t>081 Order</w:t>
            </w:r>
            <w:r w:rsidR="00502C8E" w:rsidRPr="00502C8E">
              <w:t xml:space="preserve"> date: 6/21/2019</w:t>
            </w:r>
            <w:r w:rsidR="00CE20D6">
              <w:t>)</w:t>
            </w:r>
          </w:p>
        </w:tc>
      </w:tr>
      <w:tr w:rsidR="00885ED6" w14:paraId="7F114FB7" w14:textId="77777777" w:rsidTr="001E1197">
        <w:tc>
          <w:tcPr>
            <w:tcW w:w="2689" w:type="dxa"/>
          </w:tcPr>
          <w:p w14:paraId="3FE38192" w14:textId="77777777" w:rsidR="00885ED6" w:rsidRDefault="00885ED6" w:rsidP="001E1197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</w:tcPr>
          <w:p w14:paraId="15EEA3DF" w14:textId="41D508D2" w:rsidR="00885ED6" w:rsidRDefault="007A14F5" w:rsidP="001E1197">
            <w:r>
              <w:t>1</w:t>
            </w:r>
          </w:p>
        </w:tc>
      </w:tr>
      <w:tr w:rsidR="00885ED6" w14:paraId="30634F4D" w14:textId="77777777" w:rsidTr="001E1197">
        <w:tc>
          <w:tcPr>
            <w:tcW w:w="2689" w:type="dxa"/>
          </w:tcPr>
          <w:p w14:paraId="562C180A" w14:textId="77777777" w:rsidR="00885ED6" w:rsidRDefault="00885ED6" w:rsidP="001E1197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74A31B82" w14:textId="3DF0B91D" w:rsidR="00885ED6" w:rsidRPr="001450F9" w:rsidRDefault="00417C2E" w:rsidP="001E1197">
            <w:pPr>
              <w:rPr>
                <w:b/>
                <w:bCs/>
              </w:rPr>
            </w:pPr>
            <w:r>
              <w:rPr>
                <w:b/>
                <w:bCs/>
              </w:rPr>
              <w:t>4,2%</w:t>
            </w:r>
          </w:p>
        </w:tc>
      </w:tr>
      <w:tr w:rsidR="00885ED6" w14:paraId="56FD6799" w14:textId="77777777" w:rsidTr="001E1197">
        <w:tc>
          <w:tcPr>
            <w:tcW w:w="2689" w:type="dxa"/>
          </w:tcPr>
          <w:p w14:paraId="6CE60739" w14:textId="77777777" w:rsidR="00885ED6" w:rsidRPr="00316BBA" w:rsidRDefault="00885ED6" w:rsidP="001E1197">
            <w:pPr>
              <w:rPr>
                <w:b/>
              </w:rPr>
            </w:pPr>
            <w:proofErr w:type="spellStart"/>
            <w:r w:rsidRPr="00EC7B60">
              <w:rPr>
                <w:b/>
              </w:rPr>
              <w:t>Thông</w:t>
            </w:r>
            <w:proofErr w:type="spellEnd"/>
            <w:r w:rsidRPr="00EC7B60">
              <w:rPr>
                <w:b/>
              </w:rPr>
              <w:t xml:space="preserve"> tin </w:t>
            </w:r>
            <w:proofErr w:type="spellStart"/>
            <w:r w:rsidRPr="00EC7B60">
              <w:rPr>
                <w:b/>
              </w:rPr>
              <w:t>diễn</w:t>
            </w:r>
            <w:proofErr w:type="spellEnd"/>
            <w:r w:rsidRPr="00316BBA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  <w:vAlign w:val="center"/>
          </w:tcPr>
          <w:p w14:paraId="4FB01622" w14:textId="0C366F61" w:rsidR="00885ED6" w:rsidRPr="007A59D3" w:rsidRDefault="00885ED6" w:rsidP="001E119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4" w:lineRule="auto"/>
              <w:ind w:right="97" w:firstLine="0"/>
              <w:jc w:val="both"/>
              <w:rPr>
                <w:sz w:val="24"/>
              </w:rPr>
            </w:pPr>
            <w:r w:rsidRPr="007A59D3">
              <w:rPr>
                <w:sz w:val="24"/>
              </w:rPr>
              <w:t xml:space="preserve">Hoa </w:t>
            </w:r>
            <w:proofErr w:type="spellStart"/>
            <w:r w:rsidRPr="007A59D3">
              <w:rPr>
                <w:sz w:val="24"/>
              </w:rPr>
              <w:t>Kỳ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khởi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xướng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điều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tra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chống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trợ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cấp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đối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với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sản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phẩm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nhập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khẩu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từ</w:t>
            </w:r>
            <w:proofErr w:type="spellEnd"/>
            <w:r w:rsidRPr="007A59D3">
              <w:rPr>
                <w:sz w:val="24"/>
              </w:rPr>
              <w:t xml:space="preserve"> Trung </w:t>
            </w:r>
            <w:proofErr w:type="spellStart"/>
            <w:r w:rsidRPr="007A59D3">
              <w:rPr>
                <w:sz w:val="24"/>
              </w:rPr>
              <w:t>Quốc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vào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tháng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="000E734D" w:rsidRPr="007A59D3">
              <w:rPr>
                <w:sz w:val="24"/>
              </w:rPr>
              <w:t>ngày</w:t>
            </w:r>
            <w:proofErr w:type="spellEnd"/>
            <w:r w:rsidR="000E734D" w:rsidRPr="007A59D3">
              <w:rPr>
                <w:sz w:val="24"/>
              </w:rPr>
              <w:t xml:space="preserve"> 17 </w:t>
            </w:r>
            <w:proofErr w:type="spellStart"/>
            <w:r w:rsidR="000E734D" w:rsidRPr="007A59D3">
              <w:rPr>
                <w:sz w:val="24"/>
              </w:rPr>
              <w:t>tháng</w:t>
            </w:r>
            <w:proofErr w:type="spellEnd"/>
            <w:r w:rsidR="000E734D" w:rsidRPr="007A59D3">
              <w:rPr>
                <w:sz w:val="24"/>
              </w:rPr>
              <w:t xml:space="preserve"> </w:t>
            </w:r>
            <w:r w:rsidRPr="007A59D3">
              <w:rPr>
                <w:sz w:val="24"/>
              </w:rPr>
              <w:t>4</w:t>
            </w:r>
            <w:r w:rsidR="000E734D" w:rsidRPr="007A59D3">
              <w:rPr>
                <w:sz w:val="24"/>
              </w:rPr>
              <w:t xml:space="preserve"> </w:t>
            </w:r>
            <w:proofErr w:type="spellStart"/>
            <w:r w:rsidR="000E734D" w:rsidRPr="007A59D3">
              <w:rPr>
                <w:sz w:val="24"/>
              </w:rPr>
              <w:t>năm</w:t>
            </w:r>
            <w:proofErr w:type="spellEnd"/>
            <w:r w:rsidR="000E734D" w:rsidRPr="007A59D3">
              <w:rPr>
                <w:sz w:val="24"/>
              </w:rPr>
              <w:t xml:space="preserve"> </w:t>
            </w:r>
            <w:r w:rsidRPr="007A59D3">
              <w:rPr>
                <w:sz w:val="24"/>
              </w:rPr>
              <w:t xml:space="preserve">2018. </w:t>
            </w:r>
            <w:proofErr w:type="spellStart"/>
            <w:r w:rsidRPr="007A59D3">
              <w:rPr>
                <w:sz w:val="24"/>
              </w:rPr>
              <w:t>Thuế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tạm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thời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được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áp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dụng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từ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tháng</w:t>
            </w:r>
            <w:proofErr w:type="spellEnd"/>
            <w:r w:rsidRPr="007A59D3">
              <w:rPr>
                <w:sz w:val="24"/>
              </w:rPr>
              <w:t xml:space="preserve"> </w:t>
            </w:r>
            <w:r w:rsidR="001A6BA7" w:rsidRPr="007A59D3">
              <w:rPr>
                <w:sz w:val="24"/>
              </w:rPr>
              <w:t xml:space="preserve">8 </w:t>
            </w:r>
            <w:proofErr w:type="spellStart"/>
            <w:r w:rsidR="001A6BA7" w:rsidRPr="007A59D3">
              <w:rPr>
                <w:sz w:val="24"/>
              </w:rPr>
              <w:t>năm</w:t>
            </w:r>
            <w:proofErr w:type="spellEnd"/>
            <w:r w:rsidR="001A6BA7" w:rsidRPr="007A59D3">
              <w:rPr>
                <w:sz w:val="24"/>
              </w:rPr>
              <w:t xml:space="preserve"> </w:t>
            </w:r>
            <w:r w:rsidR="00E5162C">
              <w:rPr>
                <w:sz w:val="24"/>
              </w:rPr>
              <w:t xml:space="preserve">2018. </w:t>
            </w:r>
            <w:proofErr w:type="spellStart"/>
            <w:r w:rsidR="00E5162C">
              <w:rPr>
                <w:sz w:val="24"/>
              </w:rPr>
              <w:t>Quyết</w:t>
            </w:r>
            <w:proofErr w:type="spellEnd"/>
            <w:r w:rsidR="00E5162C">
              <w:rPr>
                <w:sz w:val="24"/>
              </w:rPr>
              <w:t xml:space="preserve"> </w:t>
            </w:r>
            <w:proofErr w:type="spellStart"/>
            <w:r w:rsidR="00E5162C">
              <w:rPr>
                <w:sz w:val="24"/>
              </w:rPr>
              <w:t>định</w:t>
            </w:r>
            <w:proofErr w:type="spellEnd"/>
            <w:r w:rsidR="00E5162C">
              <w:rPr>
                <w:sz w:val="24"/>
              </w:rPr>
              <w:t xml:space="preserve"> </w:t>
            </w:r>
            <w:proofErr w:type="spellStart"/>
            <w:r w:rsidR="00E5162C">
              <w:rPr>
                <w:sz w:val="24"/>
              </w:rPr>
              <w:t>áp</w:t>
            </w:r>
            <w:proofErr w:type="spellEnd"/>
            <w:r w:rsidR="00E5162C">
              <w:rPr>
                <w:sz w:val="24"/>
              </w:rPr>
              <w:t xml:space="preserve"> </w:t>
            </w:r>
            <w:proofErr w:type="spellStart"/>
            <w:r w:rsidR="00E5162C">
              <w:rPr>
                <w:sz w:val="24"/>
              </w:rPr>
              <w:t>t</w:t>
            </w:r>
            <w:r w:rsidRPr="007A59D3">
              <w:rPr>
                <w:sz w:val="24"/>
              </w:rPr>
              <w:t>huế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chính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thức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="00B932AC">
              <w:rPr>
                <w:sz w:val="24"/>
              </w:rPr>
              <w:t>có</w:t>
            </w:r>
            <w:proofErr w:type="spellEnd"/>
            <w:r w:rsidR="00B932AC">
              <w:rPr>
                <w:sz w:val="24"/>
              </w:rPr>
              <w:t xml:space="preserve"> </w:t>
            </w:r>
            <w:proofErr w:type="spellStart"/>
            <w:r w:rsidR="00B932AC">
              <w:rPr>
                <w:sz w:val="24"/>
              </w:rPr>
              <w:t>hiệu</w:t>
            </w:r>
            <w:proofErr w:type="spellEnd"/>
            <w:r w:rsidR="00B932AC">
              <w:rPr>
                <w:sz w:val="24"/>
              </w:rPr>
              <w:t xml:space="preserve"> </w:t>
            </w:r>
            <w:proofErr w:type="spellStart"/>
            <w:r w:rsidR="00B932AC">
              <w:rPr>
                <w:sz w:val="24"/>
              </w:rPr>
              <w:t>lực</w:t>
            </w:r>
            <w:proofErr w:type="spellEnd"/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từ</w:t>
            </w:r>
            <w:proofErr w:type="spellEnd"/>
            <w:r w:rsidR="00B932AC">
              <w:rPr>
                <w:sz w:val="24"/>
              </w:rPr>
              <w:t xml:space="preserve"> </w:t>
            </w:r>
            <w:proofErr w:type="spellStart"/>
            <w:r w:rsidR="00B932AC">
              <w:rPr>
                <w:sz w:val="24"/>
              </w:rPr>
              <w:t>ngày</w:t>
            </w:r>
            <w:proofErr w:type="spellEnd"/>
            <w:r w:rsidR="00B932AC">
              <w:rPr>
                <w:sz w:val="24"/>
              </w:rPr>
              <w:t xml:space="preserve"> 17</w:t>
            </w:r>
            <w:r w:rsidRPr="007A59D3">
              <w:rPr>
                <w:sz w:val="24"/>
              </w:rPr>
              <w:t xml:space="preserve"> </w:t>
            </w:r>
            <w:proofErr w:type="spellStart"/>
            <w:r w:rsidRPr="007A59D3">
              <w:rPr>
                <w:sz w:val="24"/>
              </w:rPr>
              <w:t>tháng</w:t>
            </w:r>
            <w:proofErr w:type="spellEnd"/>
            <w:r w:rsidRPr="007A59D3">
              <w:rPr>
                <w:sz w:val="24"/>
              </w:rPr>
              <w:t xml:space="preserve"> </w:t>
            </w:r>
            <w:r w:rsidR="00B932AC">
              <w:rPr>
                <w:sz w:val="24"/>
              </w:rPr>
              <w:t>6</w:t>
            </w:r>
            <w:r w:rsidR="001A6BA7" w:rsidRPr="007A59D3">
              <w:rPr>
                <w:sz w:val="24"/>
              </w:rPr>
              <w:t xml:space="preserve"> </w:t>
            </w:r>
            <w:proofErr w:type="spellStart"/>
            <w:r w:rsidR="001A6BA7" w:rsidRPr="007A59D3">
              <w:rPr>
                <w:sz w:val="24"/>
              </w:rPr>
              <w:t>năm</w:t>
            </w:r>
            <w:proofErr w:type="spellEnd"/>
            <w:r w:rsidR="001A6BA7" w:rsidRPr="007A59D3">
              <w:rPr>
                <w:sz w:val="24"/>
              </w:rPr>
              <w:t xml:space="preserve"> 2019</w:t>
            </w:r>
            <w:r w:rsidRPr="007A59D3">
              <w:rPr>
                <w:sz w:val="24"/>
              </w:rPr>
              <w:t>.</w:t>
            </w:r>
          </w:p>
          <w:p w14:paraId="314DFD14" w14:textId="14BF794E" w:rsidR="00885ED6" w:rsidRDefault="00885ED6" w:rsidP="001E119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chống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 w:rsidR="001E37C8">
              <w:rPr>
                <w:spacing w:val="-7"/>
                <w:sz w:val="24"/>
              </w:rPr>
              <w:t>là</w:t>
            </w:r>
            <w:proofErr w:type="spellEnd"/>
            <w:r w:rsidR="001E37C8">
              <w:rPr>
                <w:spacing w:val="-7"/>
                <w:sz w:val="24"/>
              </w:rPr>
              <w:t xml:space="preserve"> </w:t>
            </w:r>
            <w:r w:rsidR="00A44B5C" w:rsidRPr="00A44B5C">
              <w:rPr>
                <w:sz w:val="24"/>
              </w:rPr>
              <w:t>144</w:t>
            </w:r>
            <w:r w:rsidR="00A44B5C">
              <w:rPr>
                <w:sz w:val="24"/>
              </w:rPr>
              <w:t>,</w:t>
            </w:r>
            <w:r w:rsidR="00A44B5C" w:rsidRPr="00A44B5C">
              <w:rPr>
                <w:sz w:val="24"/>
              </w:rPr>
              <w:t>01</w:t>
            </w:r>
            <w:r w:rsidRPr="001F0B1D">
              <w:rPr>
                <w:sz w:val="24"/>
              </w:rPr>
              <w:t>%</w:t>
            </w:r>
          </w:p>
          <w:p w14:paraId="17F2C33B" w14:textId="0BD2FBD7" w:rsidR="00885ED6" w:rsidRDefault="00885ED6" w:rsidP="001E1197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20"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C73D23" w:rsidRPr="00C73D23">
              <w:rPr>
                <w:sz w:val="24"/>
              </w:rPr>
              <w:t xml:space="preserve">Glycine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liên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tục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tăng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lần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lượt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là</w:t>
            </w:r>
            <w:proofErr w:type="spellEnd"/>
            <w:r w:rsidR="002B105A">
              <w:rPr>
                <w:sz w:val="24"/>
              </w:rPr>
              <w:t xml:space="preserve"> 1519% </w:t>
            </w:r>
            <w:proofErr w:type="spellStart"/>
            <w:r w:rsidR="002B105A">
              <w:rPr>
                <w:sz w:val="24"/>
              </w:rPr>
              <w:t>và</w:t>
            </w:r>
            <w:proofErr w:type="spellEnd"/>
            <w:r w:rsidR="002B105A">
              <w:rPr>
                <w:sz w:val="24"/>
              </w:rPr>
              <w:t xml:space="preserve"> 229% </w:t>
            </w:r>
            <w:proofErr w:type="spellStart"/>
            <w:r w:rsidR="002B105A">
              <w:rPr>
                <w:sz w:val="24"/>
              </w:rPr>
              <w:t>trong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các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năm</w:t>
            </w:r>
            <w:proofErr w:type="spellEnd"/>
            <w:r w:rsidR="002B105A">
              <w:rPr>
                <w:sz w:val="24"/>
              </w:rPr>
              <w:t xml:space="preserve"> 2016 </w:t>
            </w:r>
            <w:proofErr w:type="spellStart"/>
            <w:r w:rsidR="002B105A">
              <w:rPr>
                <w:sz w:val="24"/>
              </w:rPr>
              <w:t>và</w:t>
            </w:r>
            <w:proofErr w:type="spellEnd"/>
            <w:r w:rsidR="002B105A">
              <w:rPr>
                <w:sz w:val="24"/>
              </w:rPr>
              <w:t xml:space="preserve"> 2017 so </w:t>
            </w:r>
            <w:proofErr w:type="spellStart"/>
            <w:r w:rsidR="002B105A">
              <w:rPr>
                <w:sz w:val="24"/>
              </w:rPr>
              <w:t>với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các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năm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trước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đó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với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kim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ngạch</w:t>
            </w:r>
            <w:proofErr w:type="spellEnd"/>
            <w:r w:rsidR="002B105A">
              <w:rPr>
                <w:sz w:val="24"/>
              </w:rPr>
              <w:t xml:space="preserve"> 337,3 </w:t>
            </w:r>
            <w:proofErr w:type="spellStart"/>
            <w:r w:rsidR="002B105A">
              <w:rPr>
                <w:sz w:val="24"/>
              </w:rPr>
              <w:t>nghìn</w:t>
            </w:r>
            <w:proofErr w:type="spellEnd"/>
            <w:r w:rsidR="002B105A">
              <w:rPr>
                <w:sz w:val="24"/>
              </w:rPr>
              <w:t xml:space="preserve"> USD </w:t>
            </w:r>
            <w:proofErr w:type="spellStart"/>
            <w:r w:rsidR="002B105A">
              <w:rPr>
                <w:sz w:val="24"/>
              </w:rPr>
              <w:t>năm</w:t>
            </w:r>
            <w:proofErr w:type="spellEnd"/>
            <w:r w:rsidR="002B105A">
              <w:rPr>
                <w:sz w:val="24"/>
              </w:rPr>
              <w:t xml:space="preserve"> 2016 </w:t>
            </w:r>
            <w:proofErr w:type="spellStart"/>
            <w:r w:rsidR="002B105A">
              <w:rPr>
                <w:sz w:val="24"/>
              </w:rPr>
              <w:t>và</w:t>
            </w:r>
            <w:proofErr w:type="spellEnd"/>
            <w:r w:rsidR="002B105A">
              <w:rPr>
                <w:sz w:val="24"/>
              </w:rPr>
              <w:t xml:space="preserve"> 1,2 </w:t>
            </w:r>
            <w:proofErr w:type="spellStart"/>
            <w:r w:rsidR="002B105A">
              <w:rPr>
                <w:sz w:val="24"/>
              </w:rPr>
              <w:t>triệu</w:t>
            </w:r>
            <w:proofErr w:type="spellEnd"/>
            <w:r w:rsidR="002B105A">
              <w:rPr>
                <w:sz w:val="24"/>
              </w:rPr>
              <w:t xml:space="preserve"> USD </w:t>
            </w:r>
            <w:proofErr w:type="spellStart"/>
            <w:r w:rsidR="002B105A">
              <w:rPr>
                <w:sz w:val="24"/>
              </w:rPr>
              <w:t>năm</w:t>
            </w:r>
            <w:proofErr w:type="spellEnd"/>
            <w:r w:rsidR="002B105A">
              <w:rPr>
                <w:sz w:val="24"/>
              </w:rPr>
              <w:t xml:space="preserve"> 2017. </w:t>
            </w:r>
            <w:proofErr w:type="spellStart"/>
            <w:r w:rsidR="002B105A">
              <w:rPr>
                <w:sz w:val="24"/>
              </w:rPr>
              <w:t>Năm</w:t>
            </w:r>
            <w:proofErr w:type="spellEnd"/>
            <w:r w:rsidR="002B105A">
              <w:rPr>
                <w:sz w:val="24"/>
              </w:rPr>
              <w:t xml:space="preserve"> 2018, </w:t>
            </w:r>
            <w:proofErr w:type="spellStart"/>
            <w:r w:rsidR="002B105A">
              <w:rPr>
                <w:sz w:val="24"/>
              </w:rPr>
              <w:t>kim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ngạch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nhập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khẩu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sản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phẩm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này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của</w:t>
            </w:r>
            <w:proofErr w:type="spellEnd"/>
            <w:r w:rsidR="002B105A">
              <w:rPr>
                <w:sz w:val="24"/>
              </w:rPr>
              <w:t xml:space="preserve"> Hoa </w:t>
            </w:r>
            <w:proofErr w:type="spellStart"/>
            <w:r w:rsidR="002B105A">
              <w:rPr>
                <w:sz w:val="24"/>
              </w:rPr>
              <w:t>Kỳ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từ</w:t>
            </w:r>
            <w:proofErr w:type="spellEnd"/>
            <w:r w:rsidR="002B105A">
              <w:rPr>
                <w:sz w:val="24"/>
              </w:rPr>
              <w:t xml:space="preserve"> Trung </w:t>
            </w:r>
            <w:proofErr w:type="spellStart"/>
            <w:r w:rsidR="002B105A">
              <w:rPr>
                <w:sz w:val="24"/>
              </w:rPr>
              <w:t>Quốc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giảm</w:t>
            </w:r>
            <w:proofErr w:type="spellEnd"/>
            <w:r w:rsidR="002B105A">
              <w:rPr>
                <w:sz w:val="24"/>
              </w:rPr>
              <w:t xml:space="preserve"> 94% </w:t>
            </w:r>
            <w:proofErr w:type="spellStart"/>
            <w:r w:rsidR="002B105A">
              <w:rPr>
                <w:sz w:val="24"/>
              </w:rPr>
              <w:t>đạt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mức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giá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 w:rsidR="002B105A">
              <w:rPr>
                <w:sz w:val="24"/>
              </w:rPr>
              <w:t>trị</w:t>
            </w:r>
            <w:proofErr w:type="spellEnd"/>
            <w:r w:rsidR="002B105A">
              <w:rPr>
                <w:sz w:val="24"/>
              </w:rPr>
              <w:t xml:space="preserve"> 71 </w:t>
            </w:r>
            <w:proofErr w:type="spellStart"/>
            <w:r w:rsidR="002B105A">
              <w:rPr>
                <w:sz w:val="24"/>
              </w:rPr>
              <w:t>nghìn</w:t>
            </w:r>
            <w:proofErr w:type="spellEnd"/>
            <w:r w:rsidR="002B105A">
              <w:rPr>
                <w:sz w:val="24"/>
              </w:rPr>
              <w:t xml:space="preserve"> USD</w:t>
            </w:r>
            <w:r>
              <w:rPr>
                <w:sz w:val="24"/>
              </w:rPr>
              <w:t>.</w:t>
            </w:r>
          </w:p>
          <w:p w14:paraId="5738758A" w14:textId="57D36223" w:rsidR="00885ED6" w:rsidRDefault="00885ED6" w:rsidP="001E119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Trong 7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2019, </w:t>
            </w:r>
            <w:proofErr w:type="spellStart"/>
            <w:r>
              <w:rPr>
                <w:sz w:val="24"/>
              </w:rPr>
              <w:t>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B105A" w:rsidRPr="00C73D23">
              <w:rPr>
                <w:sz w:val="24"/>
              </w:rPr>
              <w:t>Glycin</w:t>
            </w:r>
            <w:proofErr w:type="spellEnd"/>
            <w:r w:rsidR="002B105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804D47">
              <w:rPr>
                <w:sz w:val="24"/>
              </w:rPr>
              <w:t>tăng</w:t>
            </w:r>
            <w:proofErr w:type="spellEnd"/>
            <w:r w:rsidR="00804D47">
              <w:rPr>
                <w:sz w:val="24"/>
              </w:rPr>
              <w:t xml:space="preserve"> 747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cùng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mức</w:t>
            </w:r>
            <w:proofErr w:type="spellEnd"/>
            <w:r>
              <w:rPr>
                <w:sz w:val="24"/>
              </w:rPr>
              <w:t xml:space="preserve"> </w:t>
            </w:r>
            <w:r w:rsidR="00804D47">
              <w:rPr>
                <w:sz w:val="24"/>
              </w:rPr>
              <w:t>67,9</w:t>
            </w:r>
            <w:r>
              <w:rPr>
                <w:sz w:val="24"/>
              </w:rPr>
              <w:t xml:space="preserve"> </w:t>
            </w:r>
            <w:proofErr w:type="spellStart"/>
            <w:r w:rsidR="00804D47">
              <w:rPr>
                <w:sz w:val="24"/>
              </w:rPr>
              <w:t>nghìn</w:t>
            </w:r>
            <w:proofErr w:type="spellEnd"/>
            <w:r>
              <w:rPr>
                <w:sz w:val="24"/>
              </w:rPr>
              <w:t xml:space="preserve"> USD </w:t>
            </w:r>
            <w:proofErr w:type="spellStart"/>
            <w:r w:rsidR="005A508F">
              <w:rPr>
                <w:sz w:val="24"/>
              </w:rPr>
              <w:t>lên</w:t>
            </w:r>
            <w:proofErr w:type="spellEnd"/>
            <w:r w:rsidR="005A508F">
              <w:rPr>
                <w:sz w:val="24"/>
              </w:rPr>
              <w:t xml:space="preserve"> 575</w:t>
            </w:r>
            <w:r w:rsidR="00240DEC">
              <w:rPr>
                <w:sz w:val="24"/>
              </w:rPr>
              <w:t>,1</w:t>
            </w:r>
            <w:r w:rsidR="005A508F">
              <w:rPr>
                <w:sz w:val="24"/>
              </w:rPr>
              <w:t xml:space="preserve"> </w:t>
            </w:r>
            <w:proofErr w:type="spellStart"/>
            <w:r w:rsidR="005A508F">
              <w:rPr>
                <w:sz w:val="24"/>
              </w:rPr>
              <w:t>nghìn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USD.</w:t>
            </w:r>
          </w:p>
          <w:p w14:paraId="15EA4247" w14:textId="44A72612" w:rsidR="005F56E0" w:rsidRPr="001A6BA7" w:rsidRDefault="000101AC" w:rsidP="001A6BA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2014 </w:t>
            </w:r>
            <w:proofErr w:type="spellStart"/>
            <w:r>
              <w:rPr>
                <w:sz w:val="24"/>
              </w:rPr>
              <w:t>tới</w:t>
            </w:r>
            <w:proofErr w:type="spellEnd"/>
            <w:r>
              <w:rPr>
                <w:sz w:val="24"/>
              </w:rPr>
              <w:t xml:space="preserve"> nay</w:t>
            </w:r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chưa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có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ghi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nhận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việc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xuất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khẩu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sản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phẩm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này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từ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Việt</w:t>
            </w:r>
            <w:proofErr w:type="spellEnd"/>
            <w:r w:rsidR="008F421D">
              <w:rPr>
                <w:sz w:val="24"/>
              </w:rPr>
              <w:t xml:space="preserve"> Nam sang Hoa </w:t>
            </w:r>
            <w:proofErr w:type="spellStart"/>
            <w:r w:rsidR="008F421D">
              <w:rPr>
                <w:sz w:val="24"/>
              </w:rPr>
              <w:t>Kỳ</w:t>
            </w:r>
            <w:proofErr w:type="spellEnd"/>
            <w:r w:rsidR="008F421D">
              <w:rPr>
                <w:sz w:val="24"/>
              </w:rPr>
              <w:t xml:space="preserve">, </w:t>
            </w:r>
            <w:proofErr w:type="spellStart"/>
            <w:r w:rsidR="008F421D">
              <w:rPr>
                <w:sz w:val="24"/>
              </w:rPr>
              <w:t>kim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ngạch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xuất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khẩu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sản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phẩm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này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của</w:t>
            </w:r>
            <w:proofErr w:type="spellEnd"/>
            <w:r w:rsidR="008F421D">
              <w:rPr>
                <w:sz w:val="24"/>
              </w:rPr>
              <w:t xml:space="preserve"> Trung </w:t>
            </w:r>
            <w:proofErr w:type="spellStart"/>
            <w:r w:rsidR="008F421D">
              <w:rPr>
                <w:sz w:val="24"/>
              </w:rPr>
              <w:t>Quốc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cũng</w:t>
            </w:r>
            <w:proofErr w:type="spellEnd"/>
            <w:r w:rsidR="008F421D">
              <w:rPr>
                <w:sz w:val="24"/>
              </w:rPr>
              <w:t xml:space="preserve"> ở </w:t>
            </w:r>
            <w:proofErr w:type="spellStart"/>
            <w:r w:rsidR="008F421D">
              <w:rPr>
                <w:sz w:val="24"/>
              </w:rPr>
              <w:t>mức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thấp</w:t>
            </w:r>
            <w:proofErr w:type="spellEnd"/>
            <w:r w:rsidR="00885ED6" w:rsidRPr="00A36615">
              <w:rPr>
                <w:sz w:val="24"/>
              </w:rPr>
              <w:t>.</w:t>
            </w:r>
            <w:r w:rsidR="008F421D">
              <w:rPr>
                <w:sz w:val="24"/>
              </w:rPr>
              <w:t xml:space="preserve"> Do </w:t>
            </w:r>
            <w:proofErr w:type="spellStart"/>
            <w:r w:rsidR="008F421D">
              <w:rPr>
                <w:sz w:val="24"/>
              </w:rPr>
              <w:t>đó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cần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theo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dõi</w:t>
            </w:r>
            <w:proofErr w:type="spellEnd"/>
            <w:r w:rsidR="008F421D">
              <w:rPr>
                <w:sz w:val="24"/>
              </w:rPr>
              <w:t xml:space="preserve"> </w:t>
            </w:r>
            <w:proofErr w:type="spellStart"/>
            <w:r w:rsidR="008F421D">
              <w:rPr>
                <w:sz w:val="24"/>
              </w:rPr>
              <w:t>th</w:t>
            </w:r>
            <w:r w:rsidR="001A6BA7">
              <w:rPr>
                <w:sz w:val="24"/>
              </w:rPr>
              <w:t>ê</w:t>
            </w:r>
            <w:r w:rsidR="008F421D">
              <w:rPr>
                <w:sz w:val="24"/>
              </w:rPr>
              <w:t>m</w:t>
            </w:r>
            <w:proofErr w:type="spellEnd"/>
            <w:r w:rsidR="008F421D">
              <w:rPr>
                <w:sz w:val="24"/>
              </w:rPr>
              <w:t xml:space="preserve">. </w:t>
            </w:r>
          </w:p>
        </w:tc>
      </w:tr>
    </w:tbl>
    <w:p w14:paraId="6A7979A0" w14:textId="77777777" w:rsidR="00882E62" w:rsidRDefault="00882E62">
      <w:pPr>
        <w:spacing w:after="160" w:line="259" w:lineRule="auto"/>
      </w:pPr>
    </w:p>
    <w:p w14:paraId="3B9772D1" w14:textId="77777777" w:rsidR="00882E62" w:rsidRDefault="00882E62">
      <w:pPr>
        <w:spacing w:after="160" w:line="259" w:lineRule="auto"/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882E62" w14:paraId="53FD82EB" w14:textId="77777777" w:rsidTr="00643551">
        <w:tc>
          <w:tcPr>
            <w:tcW w:w="2689" w:type="dxa"/>
          </w:tcPr>
          <w:p w14:paraId="5DF65ED1" w14:textId="77777777" w:rsidR="00882E62" w:rsidRDefault="00882E62" w:rsidP="00643551">
            <w:proofErr w:type="spellStart"/>
            <w:r w:rsidRPr="00EC7B60">
              <w:rPr>
                <w:b/>
              </w:rPr>
              <w:lastRenderedPageBreak/>
              <w:t>Mặt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</w:p>
        </w:tc>
        <w:tc>
          <w:tcPr>
            <w:tcW w:w="6372" w:type="dxa"/>
          </w:tcPr>
          <w:p w14:paraId="4FA04ED8" w14:textId="0B311EFF" w:rsidR="00882E62" w:rsidRPr="009A0B6D" w:rsidRDefault="007B4471" w:rsidP="00643551">
            <w:pPr>
              <w:rPr>
                <w:b/>
              </w:rPr>
            </w:pPr>
            <w:r w:rsidRPr="007B4471">
              <w:rPr>
                <w:b/>
              </w:rPr>
              <w:t xml:space="preserve">Xi </w:t>
            </w:r>
            <w:proofErr w:type="spellStart"/>
            <w:r w:rsidRPr="007B4471">
              <w:rPr>
                <w:b/>
              </w:rPr>
              <w:t>lanh</w:t>
            </w:r>
            <w:proofErr w:type="spellEnd"/>
            <w:r w:rsidRPr="007B4471">
              <w:rPr>
                <w:b/>
              </w:rPr>
              <w:t xml:space="preserve"> propane </w:t>
            </w:r>
            <w:proofErr w:type="spellStart"/>
            <w:r w:rsidRPr="007B4471">
              <w:rPr>
                <w:b/>
              </w:rPr>
              <w:t>thép</w:t>
            </w:r>
            <w:proofErr w:type="spellEnd"/>
            <w:r w:rsidRPr="007B4471">
              <w:rPr>
                <w:b/>
              </w:rPr>
              <w:t xml:space="preserve"> </w:t>
            </w:r>
            <w:r w:rsidR="00882E62">
              <w:rPr>
                <w:b/>
              </w:rPr>
              <w:t>(</w:t>
            </w:r>
            <w:r>
              <w:rPr>
                <w:b/>
              </w:rPr>
              <w:t>2</w:t>
            </w:r>
            <w:r w:rsidR="00885ED6">
              <w:rPr>
                <w:b/>
              </w:rPr>
              <w:t>5</w:t>
            </w:r>
            <w:r w:rsidR="00882E62">
              <w:rPr>
                <w:b/>
              </w:rPr>
              <w:t>)</w:t>
            </w:r>
          </w:p>
        </w:tc>
      </w:tr>
      <w:tr w:rsidR="00882E62" w14:paraId="1B1C1C53" w14:textId="77777777" w:rsidTr="00643551">
        <w:tc>
          <w:tcPr>
            <w:tcW w:w="2689" w:type="dxa"/>
          </w:tcPr>
          <w:p w14:paraId="3F945207" w14:textId="77777777" w:rsidR="00882E62" w:rsidRDefault="00882E62" w:rsidP="00643551">
            <w:proofErr w:type="spellStart"/>
            <w:r w:rsidRPr="00EC7B60">
              <w:rPr>
                <w:b/>
              </w:rPr>
              <w:t>Tên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tiếng</w:t>
            </w:r>
            <w:proofErr w:type="spellEnd"/>
            <w:r w:rsidRPr="00EC7B60">
              <w:rPr>
                <w:b/>
              </w:rPr>
              <w:t xml:space="preserve"> Anh</w:t>
            </w:r>
          </w:p>
        </w:tc>
        <w:tc>
          <w:tcPr>
            <w:tcW w:w="6372" w:type="dxa"/>
          </w:tcPr>
          <w:p w14:paraId="381BBC85" w14:textId="0DC97DE5" w:rsidR="00882E62" w:rsidRDefault="007B4471" w:rsidP="00643551">
            <w:r w:rsidRPr="007B4471">
              <w:rPr>
                <w:b/>
              </w:rPr>
              <w:t>Steel Propane Cylinders</w:t>
            </w:r>
          </w:p>
        </w:tc>
      </w:tr>
      <w:tr w:rsidR="007B4471" w14:paraId="2F22CD4F" w14:textId="77777777" w:rsidTr="00643551">
        <w:tc>
          <w:tcPr>
            <w:tcW w:w="2689" w:type="dxa"/>
          </w:tcPr>
          <w:p w14:paraId="2077661C" w14:textId="77777777" w:rsidR="007B4471" w:rsidRDefault="007B4471" w:rsidP="007B4471">
            <w:proofErr w:type="spellStart"/>
            <w:r w:rsidRPr="00EC7B60">
              <w:rPr>
                <w:b/>
              </w:rPr>
              <w:t>Mã</w:t>
            </w:r>
            <w:proofErr w:type="spellEnd"/>
            <w:r w:rsidRPr="00EC7B60">
              <w:rPr>
                <w:b/>
              </w:rPr>
              <w:t xml:space="preserve"> HS </w:t>
            </w:r>
            <w:proofErr w:type="spellStart"/>
            <w:r w:rsidRPr="00EC7B60">
              <w:rPr>
                <w:b/>
              </w:rPr>
              <w:t>tham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khảo</w:t>
            </w:r>
            <w:proofErr w:type="spellEnd"/>
          </w:p>
        </w:tc>
        <w:tc>
          <w:tcPr>
            <w:tcW w:w="6372" w:type="dxa"/>
          </w:tcPr>
          <w:p w14:paraId="628F50FC" w14:textId="59720AB6" w:rsidR="007B4471" w:rsidRDefault="00D15B59" w:rsidP="007A14F5">
            <w:r>
              <w:t>7311.00.0060</w:t>
            </w:r>
            <w:r w:rsidR="007A14F5">
              <w:t xml:space="preserve"> </w:t>
            </w:r>
            <w:proofErr w:type="spellStart"/>
            <w:r w:rsidR="007A14F5">
              <w:t>và</w:t>
            </w:r>
            <w:proofErr w:type="spellEnd"/>
            <w:r w:rsidR="007A14F5">
              <w:t xml:space="preserve"> </w:t>
            </w:r>
            <w:r>
              <w:t>7311.00.0090</w:t>
            </w:r>
          </w:p>
        </w:tc>
      </w:tr>
      <w:tr w:rsidR="007B4471" w14:paraId="62E66CE9" w14:textId="77777777" w:rsidTr="00643551">
        <w:tc>
          <w:tcPr>
            <w:tcW w:w="2689" w:type="dxa"/>
          </w:tcPr>
          <w:p w14:paraId="652B098B" w14:textId="77777777" w:rsidR="007B4471" w:rsidRDefault="007B4471" w:rsidP="007B4471">
            <w:proofErr w:type="spellStart"/>
            <w:r w:rsidRPr="00EC7B60">
              <w:rPr>
                <w:b/>
              </w:rPr>
              <w:t>Thị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trường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xuất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</w:p>
        </w:tc>
        <w:tc>
          <w:tcPr>
            <w:tcW w:w="6372" w:type="dxa"/>
          </w:tcPr>
          <w:p w14:paraId="3F19FC07" w14:textId="77777777" w:rsidR="007B4471" w:rsidRDefault="007B4471" w:rsidP="007B4471">
            <w:r>
              <w:t xml:space="preserve">Hoa </w:t>
            </w:r>
            <w:proofErr w:type="spellStart"/>
            <w:r>
              <w:t>Kỳ</w:t>
            </w:r>
            <w:proofErr w:type="spellEnd"/>
          </w:p>
        </w:tc>
      </w:tr>
      <w:tr w:rsidR="007B4471" w14:paraId="3C0D28B6" w14:textId="77777777" w:rsidTr="00643551">
        <w:tc>
          <w:tcPr>
            <w:tcW w:w="2689" w:type="dxa"/>
          </w:tcPr>
          <w:p w14:paraId="3CED14B7" w14:textId="77777777" w:rsidR="007B4471" w:rsidRDefault="007B4471" w:rsidP="007B4471">
            <w:proofErr w:type="spellStart"/>
            <w:r w:rsidRPr="00EC7B60">
              <w:rPr>
                <w:b/>
              </w:rPr>
              <w:t>Quốc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gia</w:t>
            </w:r>
            <w:proofErr w:type="spellEnd"/>
            <w:r w:rsidRPr="00EC7B60">
              <w:rPr>
                <w:b/>
              </w:rPr>
              <w:t>/</w:t>
            </w:r>
            <w:proofErr w:type="spellStart"/>
            <w:r w:rsidRPr="00EC7B60">
              <w:rPr>
                <w:b/>
              </w:rPr>
              <w:t>vùng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lãnh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thổ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bị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điều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tra</w:t>
            </w:r>
            <w:proofErr w:type="spellEnd"/>
            <w:r w:rsidRPr="00EC7B60">
              <w:rPr>
                <w:b/>
              </w:rPr>
              <w:t xml:space="preserve">,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</w:p>
        </w:tc>
        <w:tc>
          <w:tcPr>
            <w:tcW w:w="6372" w:type="dxa"/>
          </w:tcPr>
          <w:p w14:paraId="6E4083CC" w14:textId="11CD9F5D" w:rsidR="007B4471" w:rsidRDefault="008F16FB" w:rsidP="007B4471">
            <w:r>
              <w:t xml:space="preserve">Trung </w:t>
            </w:r>
            <w:proofErr w:type="spellStart"/>
            <w:r>
              <w:t>Quốc</w:t>
            </w:r>
            <w:proofErr w:type="spellEnd"/>
            <w:r>
              <w:t xml:space="preserve"> (</w:t>
            </w:r>
            <w:proofErr w:type="spellStart"/>
            <w:r w:rsidR="00D00E42">
              <w:t>Vụ</w:t>
            </w:r>
            <w:proofErr w:type="spellEnd"/>
            <w:r w:rsidR="00D00E42">
              <w:t xml:space="preserve"> </w:t>
            </w:r>
            <w:proofErr w:type="spellStart"/>
            <w:r w:rsidR="00D00E42">
              <w:t>việc</w:t>
            </w:r>
            <w:proofErr w:type="spellEnd"/>
            <w:r w:rsidR="00D00E42">
              <w:t xml:space="preserve"> </w:t>
            </w:r>
            <w:r w:rsidR="007B4471" w:rsidRPr="007B4471">
              <w:t>A-570-</w:t>
            </w:r>
            <w:r w:rsidR="00C27147" w:rsidRPr="007B4471">
              <w:t>086 Order</w:t>
            </w:r>
            <w:r w:rsidR="007B4471" w:rsidRPr="007B4471">
              <w:t xml:space="preserve"> date: 8/15/2019</w:t>
            </w:r>
            <w:r>
              <w:t>)</w:t>
            </w:r>
          </w:p>
        </w:tc>
      </w:tr>
      <w:tr w:rsidR="007B4471" w14:paraId="6B89726E" w14:textId="77777777" w:rsidTr="00643551">
        <w:tc>
          <w:tcPr>
            <w:tcW w:w="2689" w:type="dxa"/>
          </w:tcPr>
          <w:p w14:paraId="5FDFB4D8" w14:textId="77777777" w:rsidR="007B4471" w:rsidRDefault="007B4471" w:rsidP="007B447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độ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cảnh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báo</w:t>
            </w:r>
            <w:proofErr w:type="spellEnd"/>
          </w:p>
        </w:tc>
        <w:tc>
          <w:tcPr>
            <w:tcW w:w="6372" w:type="dxa"/>
          </w:tcPr>
          <w:p w14:paraId="24299D6F" w14:textId="37A8F594" w:rsidR="007B4471" w:rsidRDefault="00663496" w:rsidP="007B4471">
            <w:r>
              <w:t>3</w:t>
            </w:r>
          </w:p>
        </w:tc>
      </w:tr>
      <w:tr w:rsidR="007B4471" w14:paraId="60FD52BA" w14:textId="77777777" w:rsidTr="00B64902">
        <w:tc>
          <w:tcPr>
            <w:tcW w:w="2689" w:type="dxa"/>
          </w:tcPr>
          <w:p w14:paraId="12F7CE44" w14:textId="77777777" w:rsidR="007B4471" w:rsidRDefault="007B4471" w:rsidP="007B4471">
            <w:proofErr w:type="spellStart"/>
            <w:r w:rsidRPr="00EC7B60">
              <w:rPr>
                <w:b/>
              </w:rPr>
              <w:t>Mức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thuế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nhập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khẩu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đang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áp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dụng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với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hàng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của</w:t>
            </w:r>
            <w:proofErr w:type="spellEnd"/>
            <w:r w:rsidRPr="00EC7B60">
              <w:rPr>
                <w:b/>
              </w:rPr>
              <w:t xml:space="preserve"> </w:t>
            </w:r>
            <w:proofErr w:type="spellStart"/>
            <w:r w:rsidRPr="00EC7B60">
              <w:rPr>
                <w:b/>
              </w:rPr>
              <w:t>Việt</w:t>
            </w:r>
            <w:proofErr w:type="spellEnd"/>
            <w:r w:rsidRPr="00EC7B60">
              <w:rPr>
                <w:b/>
              </w:rPr>
              <w:t xml:space="preserve"> Nam</w:t>
            </w:r>
          </w:p>
        </w:tc>
        <w:tc>
          <w:tcPr>
            <w:tcW w:w="6372" w:type="dxa"/>
            <w:vAlign w:val="center"/>
          </w:tcPr>
          <w:p w14:paraId="47B0B42F" w14:textId="57E58F87" w:rsidR="00B64902" w:rsidRPr="007A14F5" w:rsidRDefault="007A14F5" w:rsidP="007B4471">
            <w:pPr>
              <w:rPr>
                <w:b/>
                <w:bCs/>
              </w:rPr>
            </w:pPr>
            <w:proofErr w:type="spellStart"/>
            <w:r w:rsidRPr="007A14F5">
              <w:rPr>
                <w:b/>
                <w:bCs/>
              </w:rPr>
              <w:t>Miễn</w:t>
            </w:r>
            <w:proofErr w:type="spellEnd"/>
            <w:r w:rsidRPr="007A14F5">
              <w:rPr>
                <w:b/>
                <w:bCs/>
              </w:rPr>
              <w:t xml:space="preserve"> </w:t>
            </w:r>
            <w:proofErr w:type="spellStart"/>
            <w:r w:rsidRPr="007A14F5">
              <w:rPr>
                <w:b/>
                <w:bCs/>
              </w:rPr>
              <w:t>thuế</w:t>
            </w:r>
            <w:proofErr w:type="spellEnd"/>
          </w:p>
        </w:tc>
      </w:tr>
      <w:tr w:rsidR="007B4471" w14:paraId="5D0182BB" w14:textId="77777777" w:rsidTr="00643551">
        <w:tc>
          <w:tcPr>
            <w:tcW w:w="2689" w:type="dxa"/>
          </w:tcPr>
          <w:p w14:paraId="715B99BC" w14:textId="77777777" w:rsidR="007B4471" w:rsidRPr="004162E4" w:rsidRDefault="007B4471" w:rsidP="007B4471">
            <w:pPr>
              <w:rPr>
                <w:b/>
              </w:rPr>
            </w:pPr>
            <w:proofErr w:type="spellStart"/>
            <w:r w:rsidRPr="004162E4">
              <w:rPr>
                <w:b/>
              </w:rPr>
              <w:t>Thông</w:t>
            </w:r>
            <w:proofErr w:type="spellEnd"/>
            <w:r w:rsidRPr="004162E4">
              <w:rPr>
                <w:b/>
              </w:rPr>
              <w:t xml:space="preserve"> tin </w:t>
            </w:r>
            <w:proofErr w:type="spellStart"/>
            <w:r w:rsidRPr="004162E4">
              <w:rPr>
                <w:b/>
              </w:rPr>
              <w:t>diễn</w:t>
            </w:r>
            <w:proofErr w:type="spellEnd"/>
            <w:r w:rsidRPr="004162E4">
              <w:rPr>
                <w:b/>
              </w:rPr>
              <w:t xml:space="preserve"> </w:t>
            </w:r>
            <w:proofErr w:type="spellStart"/>
            <w:r w:rsidRPr="004162E4">
              <w:rPr>
                <w:b/>
              </w:rPr>
              <w:t>biến</w:t>
            </w:r>
            <w:proofErr w:type="spellEnd"/>
          </w:p>
        </w:tc>
        <w:tc>
          <w:tcPr>
            <w:tcW w:w="6372" w:type="dxa"/>
          </w:tcPr>
          <w:p w14:paraId="00EB9110" w14:textId="0ED49142" w:rsidR="00CB74BB" w:rsidRPr="004162E4" w:rsidRDefault="00CB74BB" w:rsidP="00CB74B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4" w:lineRule="auto"/>
              <w:ind w:right="97" w:firstLine="0"/>
              <w:jc w:val="both"/>
              <w:rPr>
                <w:sz w:val="24"/>
              </w:rPr>
            </w:pPr>
            <w:r w:rsidRPr="004162E4">
              <w:rPr>
                <w:sz w:val="24"/>
              </w:rPr>
              <w:t xml:space="preserve">Hoa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khởi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xướng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điều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tra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chống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bán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phá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giá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đối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với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sản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phẩm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nhập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Trung </w:t>
            </w:r>
            <w:proofErr w:type="spellStart"/>
            <w:r w:rsidRPr="004162E4">
              <w:rPr>
                <w:sz w:val="24"/>
              </w:rPr>
              <w:t>Quốc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vào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tháng</w:t>
            </w:r>
            <w:proofErr w:type="spellEnd"/>
            <w:r w:rsidRPr="004162E4">
              <w:rPr>
                <w:sz w:val="24"/>
              </w:rPr>
              <w:t xml:space="preserve"> 11 </w:t>
            </w:r>
            <w:proofErr w:type="spellStart"/>
            <w:r w:rsidRPr="004162E4">
              <w:rPr>
                <w:sz w:val="24"/>
              </w:rPr>
              <w:t>tháng</w:t>
            </w:r>
            <w:proofErr w:type="spellEnd"/>
            <w:r w:rsidRPr="004162E4">
              <w:rPr>
                <w:sz w:val="24"/>
              </w:rPr>
              <w:t xml:space="preserve"> 6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z w:val="24"/>
              </w:rPr>
              <w:t xml:space="preserve"> 2018. </w:t>
            </w:r>
            <w:proofErr w:type="spellStart"/>
            <w:r w:rsidRPr="004162E4">
              <w:rPr>
                <w:sz w:val="24"/>
              </w:rPr>
              <w:t>Thuế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tạm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thời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được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áp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dụng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tháng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4162E4" w:rsidRPr="004162E4">
              <w:rPr>
                <w:sz w:val="24"/>
              </w:rPr>
              <w:t xml:space="preserve">12 </w:t>
            </w:r>
            <w:proofErr w:type="spellStart"/>
            <w:r w:rsidR="004162E4" w:rsidRPr="004162E4">
              <w:rPr>
                <w:sz w:val="24"/>
              </w:rPr>
              <w:t>năm</w:t>
            </w:r>
            <w:proofErr w:type="spellEnd"/>
            <w:r w:rsidR="004162E4" w:rsidRPr="004162E4">
              <w:rPr>
                <w:sz w:val="24"/>
              </w:rPr>
              <w:t xml:space="preserve"> </w:t>
            </w:r>
            <w:r w:rsidRPr="004162E4">
              <w:rPr>
                <w:sz w:val="24"/>
              </w:rPr>
              <w:t xml:space="preserve">2018, </w:t>
            </w:r>
            <w:proofErr w:type="spellStart"/>
            <w:r w:rsidRPr="004162E4">
              <w:rPr>
                <w:sz w:val="24"/>
              </w:rPr>
              <w:t>Thuế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chính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thức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được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áp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dụng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="004162E4" w:rsidRPr="004162E4">
              <w:rPr>
                <w:sz w:val="24"/>
              </w:rPr>
              <w:t>ngày</w:t>
            </w:r>
            <w:proofErr w:type="spellEnd"/>
            <w:r w:rsidR="004162E4" w:rsidRPr="004162E4">
              <w:rPr>
                <w:sz w:val="24"/>
              </w:rPr>
              <w:t xml:space="preserve"> 25 </w:t>
            </w:r>
            <w:proofErr w:type="spellStart"/>
            <w:r w:rsidRPr="004162E4">
              <w:rPr>
                <w:sz w:val="24"/>
              </w:rPr>
              <w:t>tháng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4162E4" w:rsidRPr="004162E4">
              <w:rPr>
                <w:sz w:val="24"/>
              </w:rPr>
              <w:t xml:space="preserve">4 </w:t>
            </w:r>
            <w:proofErr w:type="spellStart"/>
            <w:r w:rsidR="004162E4" w:rsidRPr="004162E4">
              <w:rPr>
                <w:sz w:val="24"/>
              </w:rPr>
              <w:t>năm</w:t>
            </w:r>
            <w:proofErr w:type="spellEnd"/>
            <w:r w:rsidR="004162E4" w:rsidRPr="004162E4">
              <w:rPr>
                <w:sz w:val="24"/>
              </w:rPr>
              <w:t xml:space="preserve"> </w:t>
            </w:r>
            <w:r w:rsidRPr="004162E4">
              <w:rPr>
                <w:sz w:val="24"/>
              </w:rPr>
              <w:t>2019.</w:t>
            </w:r>
          </w:p>
          <w:p w14:paraId="6828CA42" w14:textId="1DD43CA8" w:rsidR="00CB74BB" w:rsidRPr="004162E4" w:rsidRDefault="00CB74BB" w:rsidP="00CB74B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97" w:firstLine="0"/>
              <w:jc w:val="both"/>
              <w:rPr>
                <w:sz w:val="24"/>
              </w:rPr>
            </w:pPr>
            <w:proofErr w:type="spellStart"/>
            <w:r w:rsidRPr="004162E4">
              <w:rPr>
                <w:sz w:val="24"/>
              </w:rPr>
              <w:t>Mức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thuế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chống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bán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phá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giá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đối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với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sản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phẩm</w:t>
            </w:r>
            <w:proofErr w:type="spellEnd"/>
            <w:r w:rsidRPr="004162E4">
              <w:rPr>
                <w:sz w:val="24"/>
              </w:rPr>
              <w:t xml:space="preserve"> Trung </w:t>
            </w:r>
            <w:proofErr w:type="spellStart"/>
            <w:r w:rsidRPr="004162E4">
              <w:rPr>
                <w:sz w:val="24"/>
              </w:rPr>
              <w:t>Quốc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="00067D68" w:rsidRPr="004162E4">
              <w:rPr>
                <w:sz w:val="24"/>
              </w:rPr>
              <w:t>từ</w:t>
            </w:r>
            <w:proofErr w:type="spellEnd"/>
            <w:r w:rsidR="00067D68" w:rsidRPr="004162E4">
              <w:rPr>
                <w:sz w:val="24"/>
              </w:rPr>
              <w:t xml:space="preserve"> 33.37% </w:t>
            </w:r>
            <w:proofErr w:type="spellStart"/>
            <w:r w:rsidR="00067D68" w:rsidRPr="004162E4">
              <w:rPr>
                <w:sz w:val="24"/>
              </w:rPr>
              <w:t>đến</w:t>
            </w:r>
            <w:proofErr w:type="spellEnd"/>
            <w:r w:rsidR="00067D68" w:rsidRPr="004162E4">
              <w:rPr>
                <w:sz w:val="24"/>
              </w:rPr>
              <w:t xml:space="preserve"> 108.60%</w:t>
            </w:r>
            <w:r w:rsidRPr="004162E4">
              <w:rPr>
                <w:sz w:val="24"/>
              </w:rPr>
              <w:t>.</w:t>
            </w:r>
            <w:r w:rsidRPr="004162E4">
              <w:rPr>
                <w:spacing w:val="-6"/>
                <w:sz w:val="24"/>
              </w:rPr>
              <w:t xml:space="preserve"> </w:t>
            </w:r>
          </w:p>
          <w:p w14:paraId="7FE42FB3" w14:textId="2270547F" w:rsidR="00CB74BB" w:rsidRPr="004162E4" w:rsidRDefault="00CB74BB" w:rsidP="00CB74B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20" w:line="264" w:lineRule="auto"/>
              <w:ind w:right="96" w:firstLine="0"/>
              <w:jc w:val="both"/>
              <w:rPr>
                <w:sz w:val="24"/>
              </w:rPr>
            </w:pPr>
            <w:r w:rsidRPr="004162E4">
              <w:rPr>
                <w:sz w:val="24"/>
              </w:rPr>
              <w:t>Kim</w:t>
            </w:r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ngạch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nhập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r w:rsidR="00EE64C3" w:rsidRPr="004162E4">
              <w:rPr>
                <w:sz w:val="24"/>
              </w:rPr>
              <w:t xml:space="preserve">Xi </w:t>
            </w:r>
            <w:proofErr w:type="spellStart"/>
            <w:r w:rsidR="00EE64C3" w:rsidRPr="004162E4">
              <w:rPr>
                <w:sz w:val="24"/>
              </w:rPr>
              <w:t>lanh</w:t>
            </w:r>
            <w:proofErr w:type="spellEnd"/>
            <w:r w:rsidR="00EE64C3" w:rsidRPr="004162E4">
              <w:rPr>
                <w:sz w:val="24"/>
              </w:rPr>
              <w:t xml:space="preserve"> propane </w:t>
            </w:r>
            <w:proofErr w:type="spellStart"/>
            <w:r w:rsidR="00EE64C3" w:rsidRPr="004162E4">
              <w:rPr>
                <w:sz w:val="24"/>
              </w:rPr>
              <w:t>thép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của</w:t>
            </w:r>
            <w:proofErr w:type="spellEnd"/>
            <w:r w:rsidRPr="004162E4">
              <w:rPr>
                <w:spacing w:val="-5"/>
                <w:sz w:val="24"/>
              </w:rPr>
              <w:t xml:space="preserve"> </w:t>
            </w:r>
            <w:r w:rsidRPr="004162E4">
              <w:rPr>
                <w:sz w:val="24"/>
              </w:rPr>
              <w:t>Hoa</w:t>
            </w:r>
            <w:r w:rsidRPr="004162E4">
              <w:rPr>
                <w:spacing w:val="-1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pacing w:val="-1"/>
                <w:sz w:val="24"/>
              </w:rPr>
              <w:t xml:space="preserve"> </w:t>
            </w:r>
            <w:r w:rsidRPr="004162E4">
              <w:rPr>
                <w:sz w:val="24"/>
              </w:rPr>
              <w:t>Trung</w:t>
            </w:r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Quốc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đã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tăng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BC29AF" w:rsidRPr="004162E4">
              <w:rPr>
                <w:sz w:val="24"/>
              </w:rPr>
              <w:t>47</w:t>
            </w:r>
            <w:r w:rsidRPr="004162E4">
              <w:rPr>
                <w:sz w:val="24"/>
              </w:rPr>
              <w:t xml:space="preserve">%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BC29AF" w:rsidRPr="004162E4">
              <w:rPr>
                <w:sz w:val="24"/>
              </w:rPr>
              <w:t>61,1</w:t>
            </w:r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triệu</w:t>
            </w:r>
            <w:proofErr w:type="spellEnd"/>
            <w:r w:rsidRPr="004162E4">
              <w:rPr>
                <w:sz w:val="24"/>
              </w:rPr>
              <w:t xml:space="preserve"> USD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z w:val="24"/>
              </w:rPr>
              <w:t xml:space="preserve"> 2016 </w:t>
            </w:r>
            <w:proofErr w:type="spellStart"/>
            <w:r w:rsidRPr="004162E4">
              <w:rPr>
                <w:sz w:val="24"/>
              </w:rPr>
              <w:t>lên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BC29AF" w:rsidRPr="004162E4">
              <w:rPr>
                <w:sz w:val="24"/>
              </w:rPr>
              <w:t>90</w:t>
            </w:r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triệu</w:t>
            </w:r>
            <w:proofErr w:type="spellEnd"/>
            <w:r w:rsidRPr="004162E4">
              <w:rPr>
                <w:sz w:val="24"/>
              </w:rPr>
              <w:t xml:space="preserve"> USD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z w:val="24"/>
              </w:rPr>
              <w:t xml:space="preserve"> 2017.</w:t>
            </w:r>
            <w:r w:rsidRPr="004162E4">
              <w:rPr>
                <w:spacing w:val="-4"/>
                <w:sz w:val="24"/>
              </w:rPr>
              <w:t xml:space="preserve"> </w:t>
            </w:r>
            <w:r w:rsidRPr="004162E4">
              <w:rPr>
                <w:sz w:val="24"/>
              </w:rPr>
              <w:t>Trong</w:t>
            </w:r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r w:rsidRPr="004162E4">
              <w:rPr>
                <w:sz w:val="24"/>
              </w:rPr>
              <w:t>2018,</w:t>
            </w:r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kim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ngạch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nhập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="00F909B7" w:rsidRPr="004162E4">
              <w:rPr>
                <w:sz w:val="24"/>
              </w:rPr>
              <w:t>bánh</w:t>
            </w:r>
            <w:proofErr w:type="spellEnd"/>
            <w:r w:rsidR="00F909B7" w:rsidRPr="004162E4">
              <w:rPr>
                <w:sz w:val="24"/>
              </w:rPr>
              <w:t xml:space="preserve"> </w:t>
            </w:r>
            <w:proofErr w:type="spellStart"/>
            <w:r w:rsidR="00F909B7" w:rsidRPr="004162E4">
              <w:rPr>
                <w:sz w:val="24"/>
              </w:rPr>
              <w:t>xe</w:t>
            </w:r>
            <w:proofErr w:type="spellEnd"/>
            <w:r w:rsidR="00F909B7" w:rsidRPr="004162E4">
              <w:rPr>
                <w:sz w:val="24"/>
              </w:rPr>
              <w:t xml:space="preserve"> </w:t>
            </w:r>
            <w:proofErr w:type="spellStart"/>
            <w:r w:rsidR="00F909B7" w:rsidRPr="004162E4">
              <w:rPr>
                <w:sz w:val="24"/>
              </w:rPr>
              <w:t>thép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của</w:t>
            </w:r>
            <w:proofErr w:type="spellEnd"/>
            <w:r w:rsidRPr="004162E4">
              <w:rPr>
                <w:spacing w:val="-5"/>
                <w:sz w:val="24"/>
              </w:rPr>
              <w:t xml:space="preserve"> </w:t>
            </w:r>
            <w:r w:rsidRPr="004162E4">
              <w:rPr>
                <w:sz w:val="24"/>
              </w:rPr>
              <w:t xml:space="preserve">Hoa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Trung </w:t>
            </w:r>
            <w:proofErr w:type="spellStart"/>
            <w:r w:rsidRPr="004162E4">
              <w:rPr>
                <w:sz w:val="24"/>
              </w:rPr>
              <w:t>Quốc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tiếp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tục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tăng</w:t>
            </w:r>
            <w:proofErr w:type="spellEnd"/>
            <w:r w:rsidRPr="004162E4">
              <w:rPr>
                <w:sz w:val="24"/>
              </w:rPr>
              <w:t xml:space="preserve"> 7% </w:t>
            </w:r>
            <w:proofErr w:type="spellStart"/>
            <w:r w:rsidRPr="004162E4">
              <w:rPr>
                <w:sz w:val="24"/>
              </w:rPr>
              <w:t>lên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mức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C40479" w:rsidRPr="004162E4">
              <w:rPr>
                <w:sz w:val="24"/>
              </w:rPr>
              <w:t>95,8</w:t>
            </w:r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triệu</w:t>
            </w:r>
            <w:proofErr w:type="spellEnd"/>
            <w:r w:rsidRPr="004162E4">
              <w:rPr>
                <w:spacing w:val="-11"/>
                <w:sz w:val="24"/>
              </w:rPr>
              <w:t xml:space="preserve"> </w:t>
            </w:r>
            <w:r w:rsidRPr="004162E4">
              <w:rPr>
                <w:sz w:val="24"/>
              </w:rPr>
              <w:t>USD.</w:t>
            </w:r>
          </w:p>
          <w:p w14:paraId="7006D6A4" w14:textId="1AF03A99" w:rsidR="00CB74BB" w:rsidRPr="004162E4" w:rsidRDefault="00CB74BB" w:rsidP="00CB74B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0" w:line="264" w:lineRule="auto"/>
              <w:ind w:right="100" w:firstLine="0"/>
              <w:jc w:val="both"/>
              <w:rPr>
                <w:sz w:val="24"/>
              </w:rPr>
            </w:pPr>
            <w:r w:rsidRPr="004162E4">
              <w:rPr>
                <w:sz w:val="24"/>
              </w:rPr>
              <w:t xml:space="preserve">Trong 7 </w:t>
            </w:r>
            <w:proofErr w:type="spellStart"/>
            <w:r w:rsidRPr="004162E4">
              <w:rPr>
                <w:sz w:val="24"/>
              </w:rPr>
              <w:t>tháng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đầu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z w:val="24"/>
              </w:rPr>
              <w:t xml:space="preserve"> 2019, </w:t>
            </w:r>
            <w:proofErr w:type="spellStart"/>
            <w:r w:rsidRPr="004162E4">
              <w:rPr>
                <w:sz w:val="24"/>
              </w:rPr>
              <w:t>kim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ngạch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nhập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5539AF" w:rsidRPr="004162E4">
              <w:rPr>
                <w:sz w:val="24"/>
              </w:rPr>
              <w:t xml:space="preserve">Xi </w:t>
            </w:r>
            <w:proofErr w:type="spellStart"/>
            <w:r w:rsidR="005539AF" w:rsidRPr="004162E4">
              <w:rPr>
                <w:sz w:val="24"/>
              </w:rPr>
              <w:t>lanh</w:t>
            </w:r>
            <w:proofErr w:type="spellEnd"/>
            <w:r w:rsidR="005539AF" w:rsidRPr="004162E4">
              <w:rPr>
                <w:sz w:val="24"/>
              </w:rPr>
              <w:t xml:space="preserve"> propane </w:t>
            </w:r>
            <w:proofErr w:type="spellStart"/>
            <w:r w:rsidR="005539AF" w:rsidRPr="004162E4">
              <w:rPr>
                <w:sz w:val="24"/>
              </w:rPr>
              <w:t>thép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của</w:t>
            </w:r>
            <w:proofErr w:type="spellEnd"/>
            <w:r w:rsidRPr="004162E4">
              <w:rPr>
                <w:spacing w:val="-7"/>
                <w:sz w:val="24"/>
              </w:rPr>
              <w:t xml:space="preserve"> </w:t>
            </w:r>
            <w:r w:rsidRPr="004162E4">
              <w:rPr>
                <w:sz w:val="24"/>
              </w:rPr>
              <w:t>Hoa</w:t>
            </w:r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pacing w:val="-5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r w:rsidRPr="004162E4">
              <w:rPr>
                <w:sz w:val="24"/>
              </w:rPr>
              <w:t>Trung</w:t>
            </w:r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Quốc</w:t>
            </w:r>
            <w:proofErr w:type="spellEnd"/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giảm</w:t>
            </w:r>
            <w:proofErr w:type="spellEnd"/>
            <w:r w:rsidRPr="004162E4">
              <w:rPr>
                <w:spacing w:val="-5"/>
                <w:sz w:val="24"/>
              </w:rPr>
              <w:t xml:space="preserve"> </w:t>
            </w:r>
            <w:r w:rsidR="005539AF" w:rsidRPr="004162E4">
              <w:rPr>
                <w:spacing w:val="-5"/>
                <w:sz w:val="24"/>
              </w:rPr>
              <w:t>21</w:t>
            </w:r>
            <w:r w:rsidRPr="004162E4">
              <w:rPr>
                <w:sz w:val="24"/>
              </w:rPr>
              <w:t>%</w:t>
            </w:r>
            <w:r w:rsidRPr="004162E4">
              <w:rPr>
                <w:spacing w:val="-6"/>
                <w:sz w:val="24"/>
              </w:rPr>
              <w:t xml:space="preserve"> </w:t>
            </w:r>
            <w:r w:rsidRPr="004162E4">
              <w:rPr>
                <w:sz w:val="24"/>
              </w:rPr>
              <w:t>so</w:t>
            </w:r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với</w:t>
            </w:r>
            <w:proofErr w:type="spellEnd"/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cùng</w:t>
            </w:r>
            <w:proofErr w:type="spellEnd"/>
            <w:r w:rsidRPr="004162E4">
              <w:rPr>
                <w:spacing w:val="-3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pacing w:val="-5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pacing w:val="-2"/>
                <w:sz w:val="24"/>
              </w:rPr>
              <w:t xml:space="preserve"> </w:t>
            </w:r>
            <w:r w:rsidRPr="004162E4">
              <w:rPr>
                <w:sz w:val="24"/>
              </w:rPr>
              <w:t>2018</w:t>
            </w:r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mức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807205" w:rsidRPr="004162E4">
              <w:rPr>
                <w:sz w:val="24"/>
              </w:rPr>
              <w:t>56,2</w:t>
            </w:r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triệu</w:t>
            </w:r>
            <w:proofErr w:type="spellEnd"/>
            <w:r w:rsidRPr="004162E4">
              <w:rPr>
                <w:sz w:val="24"/>
              </w:rPr>
              <w:t xml:space="preserve"> USD </w:t>
            </w:r>
            <w:proofErr w:type="spellStart"/>
            <w:r w:rsidRPr="004162E4">
              <w:rPr>
                <w:sz w:val="24"/>
              </w:rPr>
              <w:t>xuống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còn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807205" w:rsidRPr="004162E4">
              <w:rPr>
                <w:sz w:val="24"/>
              </w:rPr>
              <w:t>44,4</w:t>
            </w:r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triệu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r w:rsidRPr="004162E4">
              <w:rPr>
                <w:sz w:val="24"/>
              </w:rPr>
              <w:t>USD.</w:t>
            </w:r>
          </w:p>
          <w:p w14:paraId="2A4F7622" w14:textId="52DC3697" w:rsidR="00155B9C" w:rsidRPr="004162E4" w:rsidRDefault="00CB74BB" w:rsidP="001E119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</w:pPr>
            <w:r w:rsidRPr="004162E4">
              <w:rPr>
                <w:sz w:val="24"/>
              </w:rPr>
              <w:t>Kim</w:t>
            </w:r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ngạch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nhập</w:t>
            </w:r>
            <w:proofErr w:type="spellEnd"/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="00012FAC" w:rsidRPr="004162E4">
              <w:rPr>
                <w:sz w:val="24"/>
              </w:rPr>
              <w:t>sản</w:t>
            </w:r>
            <w:proofErr w:type="spellEnd"/>
            <w:r w:rsidR="00012FAC" w:rsidRPr="004162E4">
              <w:rPr>
                <w:sz w:val="24"/>
              </w:rPr>
              <w:t xml:space="preserve"> </w:t>
            </w:r>
            <w:proofErr w:type="spellStart"/>
            <w:r w:rsidR="00012FAC" w:rsidRPr="004162E4">
              <w:rPr>
                <w:sz w:val="24"/>
              </w:rPr>
              <w:t>phẩm</w:t>
            </w:r>
            <w:proofErr w:type="spellEnd"/>
            <w:r w:rsidR="00012FAC" w:rsidRPr="004162E4">
              <w:rPr>
                <w:sz w:val="24"/>
              </w:rPr>
              <w:t xml:space="preserve"> </w:t>
            </w:r>
            <w:proofErr w:type="spellStart"/>
            <w:r w:rsidR="00012FAC" w:rsidRPr="004162E4">
              <w:rPr>
                <w:sz w:val="24"/>
              </w:rPr>
              <w:t>này</w:t>
            </w:r>
            <w:proofErr w:type="spellEnd"/>
            <w:r w:rsidR="00BD5704" w:rsidRPr="004162E4">
              <w:rPr>
                <w:sz w:val="24"/>
              </w:rPr>
              <w:t xml:space="preserve"> </w:t>
            </w:r>
            <w:proofErr w:type="spellStart"/>
            <w:r w:rsidR="00BD5704" w:rsidRPr="004162E4">
              <w:rPr>
                <w:sz w:val="24"/>
              </w:rPr>
              <w:t>của</w:t>
            </w:r>
            <w:proofErr w:type="spellEnd"/>
            <w:r w:rsidRPr="004162E4">
              <w:rPr>
                <w:spacing w:val="-5"/>
                <w:sz w:val="24"/>
              </w:rPr>
              <w:t xml:space="preserve"> </w:t>
            </w:r>
            <w:r w:rsidRPr="004162E4">
              <w:rPr>
                <w:sz w:val="24"/>
              </w:rPr>
              <w:t>Hoa</w:t>
            </w:r>
            <w:r w:rsidRPr="004162E4">
              <w:rPr>
                <w:spacing w:val="-5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pacing w:val="-6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pacing w:val="-4"/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Việt</w:t>
            </w:r>
            <w:proofErr w:type="spellEnd"/>
            <w:r w:rsidRPr="004162E4">
              <w:rPr>
                <w:spacing w:val="-6"/>
                <w:sz w:val="24"/>
              </w:rPr>
              <w:t xml:space="preserve"> </w:t>
            </w:r>
            <w:r w:rsidRPr="004162E4">
              <w:rPr>
                <w:sz w:val="24"/>
              </w:rPr>
              <w:t>Nam</w:t>
            </w:r>
            <w:r w:rsidRPr="004162E4">
              <w:rPr>
                <w:spacing w:val="-5"/>
                <w:sz w:val="24"/>
              </w:rPr>
              <w:t xml:space="preserve"> </w:t>
            </w:r>
            <w:proofErr w:type="spellStart"/>
            <w:r w:rsidR="007C3097" w:rsidRPr="004162E4">
              <w:rPr>
                <w:sz w:val="24"/>
              </w:rPr>
              <w:t>là</w:t>
            </w:r>
            <w:proofErr w:type="spellEnd"/>
            <w:r w:rsidR="007C3097" w:rsidRPr="004162E4">
              <w:rPr>
                <w:sz w:val="24"/>
              </w:rPr>
              <w:t xml:space="preserve"> </w:t>
            </w:r>
            <w:proofErr w:type="spellStart"/>
            <w:r w:rsidR="007C3097" w:rsidRPr="004162E4">
              <w:rPr>
                <w:sz w:val="24"/>
              </w:rPr>
              <w:t>không</w:t>
            </w:r>
            <w:proofErr w:type="spellEnd"/>
            <w:r w:rsidR="007C3097" w:rsidRPr="004162E4">
              <w:rPr>
                <w:sz w:val="24"/>
              </w:rPr>
              <w:t xml:space="preserve"> </w:t>
            </w:r>
            <w:proofErr w:type="spellStart"/>
            <w:r w:rsidR="007C3097" w:rsidRPr="004162E4">
              <w:rPr>
                <w:sz w:val="24"/>
              </w:rPr>
              <w:t>đáng</w:t>
            </w:r>
            <w:proofErr w:type="spellEnd"/>
            <w:r w:rsidR="007C3097" w:rsidRPr="004162E4">
              <w:rPr>
                <w:sz w:val="24"/>
              </w:rPr>
              <w:t xml:space="preserve"> </w:t>
            </w:r>
            <w:proofErr w:type="spellStart"/>
            <w:r w:rsidR="007C3097" w:rsidRPr="004162E4">
              <w:rPr>
                <w:sz w:val="24"/>
              </w:rPr>
              <w:t>kể</w:t>
            </w:r>
            <w:proofErr w:type="spellEnd"/>
            <w:r w:rsidR="007C3097" w:rsidRPr="004162E4">
              <w:rPr>
                <w:sz w:val="24"/>
              </w:rPr>
              <w:t xml:space="preserve"> ở </w:t>
            </w:r>
            <w:proofErr w:type="spellStart"/>
            <w:r w:rsidR="007C3097" w:rsidRPr="004162E4">
              <w:rPr>
                <w:sz w:val="24"/>
              </w:rPr>
              <w:t>mức</w:t>
            </w:r>
            <w:proofErr w:type="spellEnd"/>
            <w:r w:rsidR="007C3097" w:rsidRPr="004162E4">
              <w:rPr>
                <w:sz w:val="24"/>
              </w:rPr>
              <w:t xml:space="preserve"> 90,2 </w:t>
            </w:r>
            <w:proofErr w:type="spellStart"/>
            <w:r w:rsidR="007C3097" w:rsidRPr="004162E4">
              <w:rPr>
                <w:sz w:val="24"/>
              </w:rPr>
              <w:t>nghìn</w:t>
            </w:r>
            <w:proofErr w:type="spellEnd"/>
            <w:r w:rsidR="007C3097" w:rsidRPr="004162E4">
              <w:rPr>
                <w:sz w:val="24"/>
              </w:rPr>
              <w:t xml:space="preserve"> USD </w:t>
            </w:r>
            <w:proofErr w:type="spellStart"/>
            <w:r w:rsidR="007C3097" w:rsidRPr="004162E4">
              <w:rPr>
                <w:sz w:val="24"/>
              </w:rPr>
              <w:t>năm</w:t>
            </w:r>
            <w:proofErr w:type="spellEnd"/>
            <w:r w:rsidR="007C3097" w:rsidRPr="004162E4">
              <w:rPr>
                <w:sz w:val="24"/>
              </w:rPr>
              <w:t xml:space="preserve"> 2016, 65,5 </w:t>
            </w:r>
            <w:proofErr w:type="spellStart"/>
            <w:r w:rsidR="007C3097" w:rsidRPr="004162E4">
              <w:rPr>
                <w:sz w:val="24"/>
              </w:rPr>
              <w:t>nghìn</w:t>
            </w:r>
            <w:proofErr w:type="spellEnd"/>
            <w:r w:rsidR="007C3097" w:rsidRPr="004162E4">
              <w:rPr>
                <w:sz w:val="24"/>
              </w:rPr>
              <w:t xml:space="preserve"> USD </w:t>
            </w:r>
            <w:proofErr w:type="spellStart"/>
            <w:r w:rsidR="007C3097" w:rsidRPr="004162E4">
              <w:rPr>
                <w:sz w:val="24"/>
              </w:rPr>
              <w:t>năm</w:t>
            </w:r>
            <w:proofErr w:type="spellEnd"/>
            <w:r w:rsidR="007C3097" w:rsidRPr="004162E4">
              <w:rPr>
                <w:sz w:val="24"/>
              </w:rPr>
              <w:t xml:space="preserve"> 2017 </w:t>
            </w:r>
            <w:proofErr w:type="spellStart"/>
            <w:r w:rsidR="007C3097" w:rsidRPr="004162E4">
              <w:rPr>
                <w:sz w:val="24"/>
              </w:rPr>
              <w:t>và</w:t>
            </w:r>
            <w:proofErr w:type="spellEnd"/>
            <w:r w:rsidR="007C3097" w:rsidRPr="004162E4">
              <w:rPr>
                <w:sz w:val="24"/>
              </w:rPr>
              <w:t xml:space="preserve"> 28,7 </w:t>
            </w:r>
            <w:proofErr w:type="spellStart"/>
            <w:r w:rsidR="007C3097" w:rsidRPr="004162E4">
              <w:rPr>
                <w:sz w:val="24"/>
              </w:rPr>
              <w:t>nghìn</w:t>
            </w:r>
            <w:proofErr w:type="spellEnd"/>
            <w:r w:rsidR="007C3097" w:rsidRPr="004162E4">
              <w:rPr>
                <w:sz w:val="24"/>
              </w:rPr>
              <w:t xml:space="preserve"> USD </w:t>
            </w:r>
            <w:proofErr w:type="spellStart"/>
            <w:r w:rsidR="007C3097" w:rsidRPr="004162E4">
              <w:rPr>
                <w:sz w:val="24"/>
              </w:rPr>
              <w:t>năm</w:t>
            </w:r>
            <w:proofErr w:type="spellEnd"/>
            <w:r w:rsidR="007C3097" w:rsidRPr="004162E4">
              <w:rPr>
                <w:sz w:val="24"/>
              </w:rPr>
              <w:t xml:space="preserve"> 2018.</w:t>
            </w:r>
            <w:r w:rsidR="00155B9C" w:rsidRPr="004162E4">
              <w:rPr>
                <w:sz w:val="24"/>
              </w:rPr>
              <w:t xml:space="preserve"> </w:t>
            </w:r>
            <w:proofErr w:type="spellStart"/>
            <w:r w:rsidR="00155B9C" w:rsidRPr="004162E4">
              <w:rPr>
                <w:sz w:val="24"/>
              </w:rPr>
              <w:t>Tuy</w:t>
            </w:r>
            <w:proofErr w:type="spellEnd"/>
            <w:r w:rsidR="00155B9C" w:rsidRPr="004162E4">
              <w:rPr>
                <w:sz w:val="24"/>
              </w:rPr>
              <w:t xml:space="preserve"> </w:t>
            </w:r>
            <w:proofErr w:type="spellStart"/>
            <w:r w:rsidR="00155B9C" w:rsidRPr="004162E4">
              <w:rPr>
                <w:sz w:val="24"/>
              </w:rPr>
              <w:t>nhiên</w:t>
            </w:r>
            <w:proofErr w:type="spellEnd"/>
            <w:r w:rsidR="00155B9C" w:rsidRPr="004162E4">
              <w:rPr>
                <w:sz w:val="24"/>
              </w:rPr>
              <w:t xml:space="preserve">, </w:t>
            </w:r>
            <w:proofErr w:type="spellStart"/>
            <w:r w:rsidR="00155B9C" w:rsidRPr="004162E4">
              <w:rPr>
                <w:sz w:val="24"/>
              </w:rPr>
              <w:t>t</w:t>
            </w:r>
            <w:r w:rsidRPr="004162E4">
              <w:rPr>
                <w:sz w:val="24"/>
              </w:rPr>
              <w:t>rong</w:t>
            </w:r>
            <w:proofErr w:type="spellEnd"/>
            <w:r w:rsidRPr="004162E4">
              <w:rPr>
                <w:sz w:val="24"/>
              </w:rPr>
              <w:t xml:space="preserve"> 7 </w:t>
            </w:r>
            <w:proofErr w:type="spellStart"/>
            <w:r w:rsidRPr="004162E4">
              <w:rPr>
                <w:sz w:val="24"/>
              </w:rPr>
              <w:t>tháng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đầu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z w:val="24"/>
              </w:rPr>
              <w:t xml:space="preserve"> 2019, </w:t>
            </w:r>
            <w:proofErr w:type="spellStart"/>
            <w:r w:rsidRPr="004162E4">
              <w:rPr>
                <w:sz w:val="24"/>
              </w:rPr>
              <w:t>kim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ngạch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nhập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="00F909B7" w:rsidRPr="004162E4">
              <w:rPr>
                <w:sz w:val="24"/>
              </w:rPr>
              <w:t>bánh</w:t>
            </w:r>
            <w:proofErr w:type="spellEnd"/>
            <w:r w:rsidR="00F909B7" w:rsidRPr="004162E4">
              <w:rPr>
                <w:sz w:val="24"/>
              </w:rPr>
              <w:t xml:space="preserve"> </w:t>
            </w:r>
            <w:proofErr w:type="spellStart"/>
            <w:r w:rsidR="00F909B7" w:rsidRPr="004162E4">
              <w:rPr>
                <w:sz w:val="24"/>
              </w:rPr>
              <w:t>xe</w:t>
            </w:r>
            <w:proofErr w:type="spellEnd"/>
            <w:r w:rsidR="00F909B7" w:rsidRPr="004162E4">
              <w:rPr>
                <w:sz w:val="24"/>
              </w:rPr>
              <w:t xml:space="preserve"> </w:t>
            </w:r>
            <w:proofErr w:type="spellStart"/>
            <w:r w:rsidR="00F909B7" w:rsidRPr="004162E4">
              <w:rPr>
                <w:sz w:val="24"/>
              </w:rPr>
              <w:t>thép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của</w:t>
            </w:r>
            <w:proofErr w:type="spellEnd"/>
            <w:r w:rsidRPr="004162E4">
              <w:rPr>
                <w:sz w:val="24"/>
              </w:rPr>
              <w:t xml:space="preserve"> Hoa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Việt</w:t>
            </w:r>
            <w:proofErr w:type="spellEnd"/>
            <w:r w:rsidRPr="004162E4">
              <w:rPr>
                <w:sz w:val="24"/>
              </w:rPr>
              <w:t xml:space="preserve"> Nam </w:t>
            </w:r>
            <w:proofErr w:type="spellStart"/>
            <w:r w:rsidRPr="004162E4">
              <w:rPr>
                <w:sz w:val="24"/>
              </w:rPr>
              <w:t>tăng</w:t>
            </w:r>
            <w:proofErr w:type="spellEnd"/>
            <w:r w:rsidR="00155B9C" w:rsidRPr="004162E4">
              <w:rPr>
                <w:sz w:val="24"/>
              </w:rPr>
              <w:t xml:space="preserve"> </w:t>
            </w:r>
            <w:proofErr w:type="spellStart"/>
            <w:r w:rsidR="00155B9C" w:rsidRPr="004162E4">
              <w:rPr>
                <w:sz w:val="24"/>
              </w:rPr>
              <w:t>đột</w:t>
            </w:r>
            <w:proofErr w:type="spellEnd"/>
            <w:r w:rsidR="00155B9C" w:rsidRPr="004162E4">
              <w:rPr>
                <w:sz w:val="24"/>
              </w:rPr>
              <w:t xml:space="preserve"> </w:t>
            </w:r>
            <w:proofErr w:type="spellStart"/>
            <w:r w:rsidR="00155B9C" w:rsidRPr="004162E4">
              <w:rPr>
                <w:sz w:val="24"/>
              </w:rPr>
              <w:t>biến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155B9C" w:rsidRPr="004162E4">
              <w:rPr>
                <w:sz w:val="24"/>
              </w:rPr>
              <w:t>2925</w:t>
            </w:r>
            <w:r w:rsidRPr="004162E4">
              <w:rPr>
                <w:sz w:val="24"/>
              </w:rPr>
              <w:t xml:space="preserve">% so </w:t>
            </w:r>
            <w:proofErr w:type="spellStart"/>
            <w:r w:rsidRPr="004162E4">
              <w:rPr>
                <w:sz w:val="24"/>
              </w:rPr>
              <w:t>với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cùng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kỳ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năm</w:t>
            </w:r>
            <w:proofErr w:type="spellEnd"/>
            <w:r w:rsidRPr="004162E4">
              <w:rPr>
                <w:sz w:val="24"/>
              </w:rPr>
              <w:t xml:space="preserve"> 2018 </w:t>
            </w:r>
            <w:proofErr w:type="spellStart"/>
            <w:r w:rsidRPr="004162E4">
              <w:rPr>
                <w:sz w:val="24"/>
              </w:rPr>
              <w:t>từ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155B9C" w:rsidRPr="004162E4">
              <w:rPr>
                <w:sz w:val="24"/>
              </w:rPr>
              <w:t xml:space="preserve">28 </w:t>
            </w:r>
            <w:proofErr w:type="spellStart"/>
            <w:r w:rsidR="00155B9C" w:rsidRPr="004162E4">
              <w:rPr>
                <w:sz w:val="24"/>
              </w:rPr>
              <w:t>nghìn</w:t>
            </w:r>
            <w:proofErr w:type="spellEnd"/>
            <w:r w:rsidRPr="004162E4">
              <w:rPr>
                <w:sz w:val="24"/>
              </w:rPr>
              <w:t xml:space="preserve"> USD </w:t>
            </w:r>
            <w:proofErr w:type="spellStart"/>
            <w:r w:rsidRPr="004162E4">
              <w:rPr>
                <w:sz w:val="24"/>
              </w:rPr>
              <w:t>lên</w:t>
            </w:r>
            <w:proofErr w:type="spellEnd"/>
            <w:r w:rsidRPr="004162E4">
              <w:rPr>
                <w:sz w:val="24"/>
              </w:rPr>
              <w:t xml:space="preserve"> </w:t>
            </w:r>
            <w:r w:rsidR="00155B9C" w:rsidRPr="004162E4">
              <w:rPr>
                <w:sz w:val="24"/>
              </w:rPr>
              <w:t xml:space="preserve">869,5 </w:t>
            </w:r>
            <w:proofErr w:type="spellStart"/>
            <w:r w:rsidR="00155B9C" w:rsidRPr="004162E4">
              <w:rPr>
                <w:sz w:val="24"/>
              </w:rPr>
              <w:t>nghìn</w:t>
            </w:r>
            <w:proofErr w:type="spellEnd"/>
            <w:r w:rsidRPr="004162E4">
              <w:rPr>
                <w:sz w:val="24"/>
              </w:rPr>
              <w:t xml:space="preserve"> USD.</w:t>
            </w:r>
          </w:p>
          <w:p w14:paraId="6225BE47" w14:textId="62D32E1E" w:rsidR="000D6243" w:rsidRPr="004162E4" w:rsidRDefault="00155B9C" w:rsidP="007B4471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1" w:line="264" w:lineRule="auto"/>
              <w:ind w:right="98" w:firstLine="0"/>
              <w:jc w:val="both"/>
            </w:pPr>
            <w:r w:rsidRPr="004162E4">
              <w:rPr>
                <w:sz w:val="24"/>
              </w:rPr>
              <w:t xml:space="preserve">Kim </w:t>
            </w:r>
            <w:proofErr w:type="spellStart"/>
            <w:r w:rsidRPr="004162E4">
              <w:rPr>
                <w:sz w:val="24"/>
              </w:rPr>
              <w:t>ngạch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xuất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khẩu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sản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phẩm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này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Pr="004162E4">
              <w:rPr>
                <w:sz w:val="24"/>
              </w:rPr>
              <w:t>của</w:t>
            </w:r>
            <w:proofErr w:type="spellEnd"/>
            <w:r w:rsidRPr="004162E4">
              <w:rPr>
                <w:sz w:val="24"/>
              </w:rPr>
              <w:t xml:space="preserve"> </w:t>
            </w:r>
            <w:proofErr w:type="spellStart"/>
            <w:r w:rsidR="003B5C13" w:rsidRPr="004162E4">
              <w:rPr>
                <w:sz w:val="24"/>
              </w:rPr>
              <w:t>Việt</w:t>
            </w:r>
            <w:proofErr w:type="spellEnd"/>
            <w:r w:rsidR="003B5C13" w:rsidRPr="004162E4">
              <w:rPr>
                <w:sz w:val="24"/>
              </w:rPr>
              <w:t xml:space="preserve"> Nam sang Hoa </w:t>
            </w:r>
            <w:proofErr w:type="spellStart"/>
            <w:r w:rsidR="003B5C13" w:rsidRPr="004162E4">
              <w:rPr>
                <w:sz w:val="24"/>
              </w:rPr>
              <w:t>Kỳ</w:t>
            </w:r>
            <w:proofErr w:type="spellEnd"/>
            <w:r w:rsidR="003B5C13" w:rsidRPr="004162E4">
              <w:rPr>
                <w:sz w:val="24"/>
              </w:rPr>
              <w:t xml:space="preserve"> </w:t>
            </w:r>
            <w:proofErr w:type="spellStart"/>
            <w:r w:rsidR="003B5C13" w:rsidRPr="004162E4">
              <w:rPr>
                <w:sz w:val="24"/>
              </w:rPr>
              <w:t>là</w:t>
            </w:r>
            <w:proofErr w:type="spellEnd"/>
            <w:r w:rsidR="003B5C13" w:rsidRPr="004162E4">
              <w:rPr>
                <w:sz w:val="24"/>
              </w:rPr>
              <w:t xml:space="preserve"> </w:t>
            </w:r>
            <w:proofErr w:type="spellStart"/>
            <w:r w:rsidR="003B5C13" w:rsidRPr="004162E4">
              <w:rPr>
                <w:sz w:val="24"/>
              </w:rPr>
              <w:t>không</w:t>
            </w:r>
            <w:proofErr w:type="spellEnd"/>
            <w:r w:rsidR="003B5C13" w:rsidRPr="004162E4">
              <w:rPr>
                <w:sz w:val="24"/>
              </w:rPr>
              <w:t xml:space="preserve"> </w:t>
            </w:r>
            <w:proofErr w:type="spellStart"/>
            <w:r w:rsidR="003B5C13" w:rsidRPr="004162E4">
              <w:rPr>
                <w:sz w:val="24"/>
              </w:rPr>
              <w:t>cao</w:t>
            </w:r>
            <w:proofErr w:type="spellEnd"/>
            <w:r w:rsidR="00EF6E59" w:rsidRPr="004162E4">
              <w:rPr>
                <w:sz w:val="24"/>
              </w:rPr>
              <w:t xml:space="preserve">, </w:t>
            </w:r>
            <w:proofErr w:type="spellStart"/>
            <w:r w:rsidR="00EF6E59" w:rsidRPr="004162E4">
              <w:rPr>
                <w:sz w:val="24"/>
              </w:rPr>
              <w:t>tuy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nhiên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đầu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năm</w:t>
            </w:r>
            <w:proofErr w:type="spellEnd"/>
            <w:r w:rsidR="00EF6E59" w:rsidRPr="004162E4">
              <w:rPr>
                <w:sz w:val="24"/>
              </w:rPr>
              <w:t xml:space="preserve"> nay </w:t>
            </w:r>
            <w:proofErr w:type="spellStart"/>
            <w:r w:rsidR="00EF6E59" w:rsidRPr="004162E4">
              <w:rPr>
                <w:sz w:val="24"/>
              </w:rPr>
              <w:t>lại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có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sự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gia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tăng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đột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biến</w:t>
            </w:r>
            <w:proofErr w:type="spellEnd"/>
            <w:r w:rsidR="00EF6E59" w:rsidRPr="004162E4">
              <w:rPr>
                <w:sz w:val="24"/>
              </w:rPr>
              <w:t xml:space="preserve">. </w:t>
            </w:r>
            <w:proofErr w:type="spellStart"/>
            <w:r w:rsidR="00EF6E59" w:rsidRPr="004162E4">
              <w:rPr>
                <w:sz w:val="24"/>
              </w:rPr>
              <w:t>Sản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phẩm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cần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được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tiếp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tục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theo</w:t>
            </w:r>
            <w:proofErr w:type="spellEnd"/>
            <w:r w:rsidR="00EF6E59" w:rsidRPr="004162E4">
              <w:rPr>
                <w:sz w:val="24"/>
              </w:rPr>
              <w:t xml:space="preserve"> </w:t>
            </w:r>
            <w:proofErr w:type="spellStart"/>
            <w:r w:rsidR="00EF6E59" w:rsidRPr="004162E4">
              <w:rPr>
                <w:sz w:val="24"/>
              </w:rPr>
              <w:t>dõi</w:t>
            </w:r>
            <w:proofErr w:type="spellEnd"/>
            <w:r w:rsidR="000F0D99" w:rsidRPr="004162E4">
              <w:rPr>
                <w:sz w:val="24"/>
              </w:rPr>
              <w:t>.</w:t>
            </w:r>
          </w:p>
        </w:tc>
      </w:tr>
    </w:tbl>
    <w:p w14:paraId="2C689255" w14:textId="44FD9B55" w:rsidR="00882E62" w:rsidRDefault="00882E62">
      <w:pPr>
        <w:spacing w:after="160" w:line="259" w:lineRule="auto"/>
      </w:pPr>
    </w:p>
    <w:p w14:paraId="2EC48A62" w14:textId="69C64CBB" w:rsidR="00AF1151" w:rsidRDefault="00AF1151">
      <w:pPr>
        <w:spacing w:after="160" w:line="259" w:lineRule="auto"/>
      </w:pPr>
    </w:p>
    <w:sectPr w:rsidR="00AF1151" w:rsidSect="00635046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EB6E" w14:textId="77777777" w:rsidR="00F94D7E" w:rsidRDefault="00F94D7E">
      <w:r>
        <w:separator/>
      </w:r>
    </w:p>
  </w:endnote>
  <w:endnote w:type="continuationSeparator" w:id="0">
    <w:p w14:paraId="71330C17" w14:textId="77777777" w:rsidR="00F94D7E" w:rsidRDefault="00F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CDD2" w14:textId="551745E4" w:rsidR="000B67B7" w:rsidRDefault="000B67B7">
    <w:pPr>
      <w:pStyle w:val="Footer"/>
      <w:jc w:val="center"/>
    </w:pPr>
  </w:p>
  <w:p w14:paraId="595ADE15" w14:textId="77777777" w:rsidR="000B67B7" w:rsidRDefault="000B6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432C" w14:textId="77777777" w:rsidR="00F94D7E" w:rsidRDefault="00F94D7E">
      <w:r>
        <w:separator/>
      </w:r>
    </w:p>
  </w:footnote>
  <w:footnote w:type="continuationSeparator" w:id="0">
    <w:p w14:paraId="2F8B8F7A" w14:textId="77777777" w:rsidR="00F94D7E" w:rsidRDefault="00F94D7E">
      <w:r>
        <w:continuationSeparator/>
      </w:r>
    </w:p>
  </w:footnote>
  <w:footnote w:id="1">
    <w:p w14:paraId="0D55A021" w14:textId="77777777" w:rsidR="000B67B7" w:rsidRDefault="000B67B7" w:rsidP="005F04E6">
      <w:pPr>
        <w:pStyle w:val="FootnoteText"/>
      </w:pPr>
      <w:r>
        <w:rPr>
          <w:rStyle w:val="FootnoteReference"/>
        </w:rPr>
        <w:footnoteRef/>
      </w:r>
      <w:r>
        <w:t xml:space="preserve"> Các mã HS in đậm là mã HS hải quan Hoa Kỳ ghi nhận nhập khẩu từ Việt Nam.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1E7"/>
    <w:multiLevelType w:val="hybridMultilevel"/>
    <w:tmpl w:val="349215BC"/>
    <w:lvl w:ilvl="0" w:tplc="100AB61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F3E3946">
      <w:numFmt w:val="bullet"/>
      <w:lvlText w:val="•"/>
      <w:lvlJc w:val="left"/>
      <w:pPr>
        <w:ind w:left="746" w:hanging="142"/>
      </w:pPr>
      <w:rPr>
        <w:rFonts w:hint="default"/>
        <w:lang w:val="en-US" w:eastAsia="en-US" w:bidi="en-US"/>
      </w:rPr>
    </w:lvl>
    <w:lvl w:ilvl="2" w:tplc="A01E18EE">
      <w:numFmt w:val="bullet"/>
      <w:lvlText w:val="•"/>
      <w:lvlJc w:val="left"/>
      <w:pPr>
        <w:ind w:left="1393" w:hanging="142"/>
      </w:pPr>
      <w:rPr>
        <w:rFonts w:hint="default"/>
        <w:lang w:val="en-US" w:eastAsia="en-US" w:bidi="en-US"/>
      </w:rPr>
    </w:lvl>
    <w:lvl w:ilvl="3" w:tplc="DBEA44D8">
      <w:numFmt w:val="bullet"/>
      <w:lvlText w:val="•"/>
      <w:lvlJc w:val="left"/>
      <w:pPr>
        <w:ind w:left="2040" w:hanging="142"/>
      </w:pPr>
      <w:rPr>
        <w:rFonts w:hint="default"/>
        <w:lang w:val="en-US" w:eastAsia="en-US" w:bidi="en-US"/>
      </w:rPr>
    </w:lvl>
    <w:lvl w:ilvl="4" w:tplc="60D4FC7E">
      <w:numFmt w:val="bullet"/>
      <w:lvlText w:val="•"/>
      <w:lvlJc w:val="left"/>
      <w:pPr>
        <w:ind w:left="2687" w:hanging="142"/>
      </w:pPr>
      <w:rPr>
        <w:rFonts w:hint="default"/>
        <w:lang w:val="en-US" w:eastAsia="en-US" w:bidi="en-US"/>
      </w:rPr>
    </w:lvl>
    <w:lvl w:ilvl="5" w:tplc="FBD48E66">
      <w:numFmt w:val="bullet"/>
      <w:lvlText w:val="•"/>
      <w:lvlJc w:val="left"/>
      <w:pPr>
        <w:ind w:left="3334" w:hanging="142"/>
      </w:pPr>
      <w:rPr>
        <w:rFonts w:hint="default"/>
        <w:lang w:val="en-US" w:eastAsia="en-US" w:bidi="en-US"/>
      </w:rPr>
    </w:lvl>
    <w:lvl w:ilvl="6" w:tplc="7CDEDF4A">
      <w:numFmt w:val="bullet"/>
      <w:lvlText w:val="•"/>
      <w:lvlJc w:val="left"/>
      <w:pPr>
        <w:ind w:left="3980" w:hanging="142"/>
      </w:pPr>
      <w:rPr>
        <w:rFonts w:hint="default"/>
        <w:lang w:val="en-US" w:eastAsia="en-US" w:bidi="en-US"/>
      </w:rPr>
    </w:lvl>
    <w:lvl w:ilvl="7" w:tplc="B26C87A8">
      <w:numFmt w:val="bullet"/>
      <w:lvlText w:val="•"/>
      <w:lvlJc w:val="left"/>
      <w:pPr>
        <w:ind w:left="4627" w:hanging="142"/>
      </w:pPr>
      <w:rPr>
        <w:rFonts w:hint="default"/>
        <w:lang w:val="en-US" w:eastAsia="en-US" w:bidi="en-US"/>
      </w:rPr>
    </w:lvl>
    <w:lvl w:ilvl="8" w:tplc="D6E0081A">
      <w:numFmt w:val="bullet"/>
      <w:lvlText w:val="•"/>
      <w:lvlJc w:val="left"/>
      <w:pPr>
        <w:ind w:left="5274" w:hanging="142"/>
      </w:pPr>
      <w:rPr>
        <w:rFonts w:hint="default"/>
        <w:lang w:val="en-US" w:eastAsia="en-US" w:bidi="en-US"/>
      </w:rPr>
    </w:lvl>
  </w:abstractNum>
  <w:abstractNum w:abstractNumId="1" w15:restartNumberingAfterBreak="0">
    <w:nsid w:val="105B23CB"/>
    <w:multiLevelType w:val="hybridMultilevel"/>
    <w:tmpl w:val="DB3A0310"/>
    <w:lvl w:ilvl="0" w:tplc="B59477A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2FA86C0">
      <w:numFmt w:val="bullet"/>
      <w:lvlText w:val="•"/>
      <w:lvlJc w:val="left"/>
      <w:pPr>
        <w:ind w:left="746" w:hanging="144"/>
      </w:pPr>
      <w:rPr>
        <w:rFonts w:hint="default"/>
        <w:lang w:val="en-US" w:eastAsia="en-US" w:bidi="en-US"/>
      </w:rPr>
    </w:lvl>
    <w:lvl w:ilvl="2" w:tplc="ECA2B6CA">
      <w:numFmt w:val="bullet"/>
      <w:lvlText w:val="•"/>
      <w:lvlJc w:val="left"/>
      <w:pPr>
        <w:ind w:left="1393" w:hanging="144"/>
      </w:pPr>
      <w:rPr>
        <w:rFonts w:hint="default"/>
        <w:lang w:val="en-US" w:eastAsia="en-US" w:bidi="en-US"/>
      </w:rPr>
    </w:lvl>
    <w:lvl w:ilvl="3" w:tplc="00FC0754">
      <w:numFmt w:val="bullet"/>
      <w:lvlText w:val="•"/>
      <w:lvlJc w:val="left"/>
      <w:pPr>
        <w:ind w:left="2040" w:hanging="144"/>
      </w:pPr>
      <w:rPr>
        <w:rFonts w:hint="default"/>
        <w:lang w:val="en-US" w:eastAsia="en-US" w:bidi="en-US"/>
      </w:rPr>
    </w:lvl>
    <w:lvl w:ilvl="4" w:tplc="701AEF8A">
      <w:numFmt w:val="bullet"/>
      <w:lvlText w:val="•"/>
      <w:lvlJc w:val="left"/>
      <w:pPr>
        <w:ind w:left="2687" w:hanging="144"/>
      </w:pPr>
      <w:rPr>
        <w:rFonts w:hint="default"/>
        <w:lang w:val="en-US" w:eastAsia="en-US" w:bidi="en-US"/>
      </w:rPr>
    </w:lvl>
    <w:lvl w:ilvl="5" w:tplc="1D2C63E8">
      <w:numFmt w:val="bullet"/>
      <w:lvlText w:val="•"/>
      <w:lvlJc w:val="left"/>
      <w:pPr>
        <w:ind w:left="3334" w:hanging="144"/>
      </w:pPr>
      <w:rPr>
        <w:rFonts w:hint="default"/>
        <w:lang w:val="en-US" w:eastAsia="en-US" w:bidi="en-US"/>
      </w:rPr>
    </w:lvl>
    <w:lvl w:ilvl="6" w:tplc="542CB472">
      <w:numFmt w:val="bullet"/>
      <w:lvlText w:val="•"/>
      <w:lvlJc w:val="left"/>
      <w:pPr>
        <w:ind w:left="3980" w:hanging="144"/>
      </w:pPr>
      <w:rPr>
        <w:rFonts w:hint="default"/>
        <w:lang w:val="en-US" w:eastAsia="en-US" w:bidi="en-US"/>
      </w:rPr>
    </w:lvl>
    <w:lvl w:ilvl="7" w:tplc="012C510C">
      <w:numFmt w:val="bullet"/>
      <w:lvlText w:val="•"/>
      <w:lvlJc w:val="left"/>
      <w:pPr>
        <w:ind w:left="4627" w:hanging="144"/>
      </w:pPr>
      <w:rPr>
        <w:rFonts w:hint="default"/>
        <w:lang w:val="en-US" w:eastAsia="en-US" w:bidi="en-US"/>
      </w:rPr>
    </w:lvl>
    <w:lvl w:ilvl="8" w:tplc="D1B6DF76">
      <w:numFmt w:val="bullet"/>
      <w:lvlText w:val="•"/>
      <w:lvlJc w:val="left"/>
      <w:pPr>
        <w:ind w:left="5274" w:hanging="144"/>
      </w:pPr>
      <w:rPr>
        <w:rFonts w:hint="default"/>
        <w:lang w:val="en-US" w:eastAsia="en-US" w:bidi="en-US"/>
      </w:rPr>
    </w:lvl>
  </w:abstractNum>
  <w:abstractNum w:abstractNumId="2" w15:restartNumberingAfterBreak="0">
    <w:nsid w:val="201908F5"/>
    <w:multiLevelType w:val="hybridMultilevel"/>
    <w:tmpl w:val="9EB04FDC"/>
    <w:lvl w:ilvl="0" w:tplc="1E9C9B5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6D7EEBE6">
      <w:numFmt w:val="bullet"/>
      <w:lvlText w:val="•"/>
      <w:lvlJc w:val="left"/>
      <w:pPr>
        <w:ind w:left="728" w:hanging="144"/>
      </w:pPr>
      <w:rPr>
        <w:rFonts w:hint="default"/>
        <w:lang w:val="en-US" w:eastAsia="en-US" w:bidi="en-US"/>
      </w:rPr>
    </w:lvl>
    <w:lvl w:ilvl="2" w:tplc="8E467D7E">
      <w:numFmt w:val="bullet"/>
      <w:lvlText w:val="•"/>
      <w:lvlJc w:val="left"/>
      <w:pPr>
        <w:ind w:left="1357" w:hanging="144"/>
      </w:pPr>
      <w:rPr>
        <w:rFonts w:hint="default"/>
        <w:lang w:val="en-US" w:eastAsia="en-US" w:bidi="en-US"/>
      </w:rPr>
    </w:lvl>
    <w:lvl w:ilvl="3" w:tplc="F090478C">
      <w:numFmt w:val="bullet"/>
      <w:lvlText w:val="•"/>
      <w:lvlJc w:val="left"/>
      <w:pPr>
        <w:ind w:left="1985" w:hanging="144"/>
      </w:pPr>
      <w:rPr>
        <w:rFonts w:hint="default"/>
        <w:lang w:val="en-US" w:eastAsia="en-US" w:bidi="en-US"/>
      </w:rPr>
    </w:lvl>
    <w:lvl w:ilvl="4" w:tplc="55FE7AB0">
      <w:numFmt w:val="bullet"/>
      <w:lvlText w:val="•"/>
      <w:lvlJc w:val="left"/>
      <w:pPr>
        <w:ind w:left="2614" w:hanging="144"/>
      </w:pPr>
      <w:rPr>
        <w:rFonts w:hint="default"/>
        <w:lang w:val="en-US" w:eastAsia="en-US" w:bidi="en-US"/>
      </w:rPr>
    </w:lvl>
    <w:lvl w:ilvl="5" w:tplc="3DDA5A56">
      <w:numFmt w:val="bullet"/>
      <w:lvlText w:val="•"/>
      <w:lvlJc w:val="left"/>
      <w:pPr>
        <w:ind w:left="3243" w:hanging="144"/>
      </w:pPr>
      <w:rPr>
        <w:rFonts w:hint="default"/>
        <w:lang w:val="en-US" w:eastAsia="en-US" w:bidi="en-US"/>
      </w:rPr>
    </w:lvl>
    <w:lvl w:ilvl="6" w:tplc="1682C094">
      <w:numFmt w:val="bullet"/>
      <w:lvlText w:val="•"/>
      <w:lvlJc w:val="left"/>
      <w:pPr>
        <w:ind w:left="3871" w:hanging="144"/>
      </w:pPr>
      <w:rPr>
        <w:rFonts w:hint="default"/>
        <w:lang w:val="en-US" w:eastAsia="en-US" w:bidi="en-US"/>
      </w:rPr>
    </w:lvl>
    <w:lvl w:ilvl="7" w:tplc="A44475AE">
      <w:numFmt w:val="bullet"/>
      <w:lvlText w:val="•"/>
      <w:lvlJc w:val="left"/>
      <w:pPr>
        <w:ind w:left="4500" w:hanging="144"/>
      </w:pPr>
      <w:rPr>
        <w:rFonts w:hint="default"/>
        <w:lang w:val="en-US" w:eastAsia="en-US" w:bidi="en-US"/>
      </w:rPr>
    </w:lvl>
    <w:lvl w:ilvl="8" w:tplc="1FE6327E">
      <w:numFmt w:val="bullet"/>
      <w:lvlText w:val="•"/>
      <w:lvlJc w:val="left"/>
      <w:pPr>
        <w:ind w:left="5128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24271377"/>
    <w:multiLevelType w:val="hybridMultilevel"/>
    <w:tmpl w:val="D040C5A8"/>
    <w:lvl w:ilvl="0" w:tplc="3926C6D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3CE0C9A">
      <w:numFmt w:val="bullet"/>
      <w:lvlText w:val="•"/>
      <w:lvlJc w:val="left"/>
      <w:pPr>
        <w:ind w:left="746" w:hanging="164"/>
      </w:pPr>
      <w:rPr>
        <w:rFonts w:hint="default"/>
        <w:lang w:val="en-US" w:eastAsia="en-US" w:bidi="en-US"/>
      </w:rPr>
    </w:lvl>
    <w:lvl w:ilvl="2" w:tplc="DB1E98D2">
      <w:numFmt w:val="bullet"/>
      <w:lvlText w:val="•"/>
      <w:lvlJc w:val="left"/>
      <w:pPr>
        <w:ind w:left="1393" w:hanging="164"/>
      </w:pPr>
      <w:rPr>
        <w:rFonts w:hint="default"/>
        <w:lang w:val="en-US" w:eastAsia="en-US" w:bidi="en-US"/>
      </w:rPr>
    </w:lvl>
    <w:lvl w:ilvl="3" w:tplc="514C32FA">
      <w:numFmt w:val="bullet"/>
      <w:lvlText w:val="•"/>
      <w:lvlJc w:val="left"/>
      <w:pPr>
        <w:ind w:left="2040" w:hanging="164"/>
      </w:pPr>
      <w:rPr>
        <w:rFonts w:hint="default"/>
        <w:lang w:val="en-US" w:eastAsia="en-US" w:bidi="en-US"/>
      </w:rPr>
    </w:lvl>
    <w:lvl w:ilvl="4" w:tplc="2B1662B0">
      <w:numFmt w:val="bullet"/>
      <w:lvlText w:val="•"/>
      <w:lvlJc w:val="left"/>
      <w:pPr>
        <w:ind w:left="2687" w:hanging="164"/>
      </w:pPr>
      <w:rPr>
        <w:rFonts w:hint="default"/>
        <w:lang w:val="en-US" w:eastAsia="en-US" w:bidi="en-US"/>
      </w:rPr>
    </w:lvl>
    <w:lvl w:ilvl="5" w:tplc="68C85702">
      <w:numFmt w:val="bullet"/>
      <w:lvlText w:val="•"/>
      <w:lvlJc w:val="left"/>
      <w:pPr>
        <w:ind w:left="3334" w:hanging="164"/>
      </w:pPr>
      <w:rPr>
        <w:rFonts w:hint="default"/>
        <w:lang w:val="en-US" w:eastAsia="en-US" w:bidi="en-US"/>
      </w:rPr>
    </w:lvl>
    <w:lvl w:ilvl="6" w:tplc="6DE42DAC">
      <w:numFmt w:val="bullet"/>
      <w:lvlText w:val="•"/>
      <w:lvlJc w:val="left"/>
      <w:pPr>
        <w:ind w:left="3980" w:hanging="164"/>
      </w:pPr>
      <w:rPr>
        <w:rFonts w:hint="default"/>
        <w:lang w:val="en-US" w:eastAsia="en-US" w:bidi="en-US"/>
      </w:rPr>
    </w:lvl>
    <w:lvl w:ilvl="7" w:tplc="8B32811E">
      <w:numFmt w:val="bullet"/>
      <w:lvlText w:val="•"/>
      <w:lvlJc w:val="left"/>
      <w:pPr>
        <w:ind w:left="4627" w:hanging="164"/>
      </w:pPr>
      <w:rPr>
        <w:rFonts w:hint="default"/>
        <w:lang w:val="en-US" w:eastAsia="en-US" w:bidi="en-US"/>
      </w:rPr>
    </w:lvl>
    <w:lvl w:ilvl="8" w:tplc="E4F8C06E">
      <w:numFmt w:val="bullet"/>
      <w:lvlText w:val="•"/>
      <w:lvlJc w:val="left"/>
      <w:pPr>
        <w:ind w:left="5274" w:hanging="164"/>
      </w:pPr>
      <w:rPr>
        <w:rFonts w:hint="default"/>
        <w:lang w:val="en-US" w:eastAsia="en-US" w:bidi="en-US"/>
      </w:rPr>
    </w:lvl>
  </w:abstractNum>
  <w:abstractNum w:abstractNumId="4" w15:restartNumberingAfterBreak="0">
    <w:nsid w:val="38124B5A"/>
    <w:multiLevelType w:val="hybridMultilevel"/>
    <w:tmpl w:val="FF8A094C"/>
    <w:lvl w:ilvl="0" w:tplc="07B27CCA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D723C3E">
      <w:numFmt w:val="bullet"/>
      <w:lvlText w:val="•"/>
      <w:lvlJc w:val="left"/>
      <w:pPr>
        <w:ind w:left="728" w:hanging="168"/>
      </w:pPr>
      <w:rPr>
        <w:rFonts w:hint="default"/>
        <w:lang w:val="en-US" w:eastAsia="en-US" w:bidi="en-US"/>
      </w:rPr>
    </w:lvl>
    <w:lvl w:ilvl="2" w:tplc="639CE2C0">
      <w:numFmt w:val="bullet"/>
      <w:lvlText w:val="•"/>
      <w:lvlJc w:val="left"/>
      <w:pPr>
        <w:ind w:left="1357" w:hanging="168"/>
      </w:pPr>
      <w:rPr>
        <w:rFonts w:hint="default"/>
        <w:lang w:val="en-US" w:eastAsia="en-US" w:bidi="en-US"/>
      </w:rPr>
    </w:lvl>
    <w:lvl w:ilvl="3" w:tplc="7B5852B8">
      <w:numFmt w:val="bullet"/>
      <w:lvlText w:val="•"/>
      <w:lvlJc w:val="left"/>
      <w:pPr>
        <w:ind w:left="1985" w:hanging="168"/>
      </w:pPr>
      <w:rPr>
        <w:rFonts w:hint="default"/>
        <w:lang w:val="en-US" w:eastAsia="en-US" w:bidi="en-US"/>
      </w:rPr>
    </w:lvl>
    <w:lvl w:ilvl="4" w:tplc="E51C1A92">
      <w:numFmt w:val="bullet"/>
      <w:lvlText w:val="•"/>
      <w:lvlJc w:val="left"/>
      <w:pPr>
        <w:ind w:left="2614" w:hanging="168"/>
      </w:pPr>
      <w:rPr>
        <w:rFonts w:hint="default"/>
        <w:lang w:val="en-US" w:eastAsia="en-US" w:bidi="en-US"/>
      </w:rPr>
    </w:lvl>
    <w:lvl w:ilvl="5" w:tplc="C5783856">
      <w:numFmt w:val="bullet"/>
      <w:lvlText w:val="•"/>
      <w:lvlJc w:val="left"/>
      <w:pPr>
        <w:ind w:left="3243" w:hanging="168"/>
      </w:pPr>
      <w:rPr>
        <w:rFonts w:hint="default"/>
        <w:lang w:val="en-US" w:eastAsia="en-US" w:bidi="en-US"/>
      </w:rPr>
    </w:lvl>
    <w:lvl w:ilvl="6" w:tplc="B11023C0">
      <w:numFmt w:val="bullet"/>
      <w:lvlText w:val="•"/>
      <w:lvlJc w:val="left"/>
      <w:pPr>
        <w:ind w:left="3871" w:hanging="168"/>
      </w:pPr>
      <w:rPr>
        <w:rFonts w:hint="default"/>
        <w:lang w:val="en-US" w:eastAsia="en-US" w:bidi="en-US"/>
      </w:rPr>
    </w:lvl>
    <w:lvl w:ilvl="7" w:tplc="F1DE5C18">
      <w:numFmt w:val="bullet"/>
      <w:lvlText w:val="•"/>
      <w:lvlJc w:val="left"/>
      <w:pPr>
        <w:ind w:left="4500" w:hanging="168"/>
      </w:pPr>
      <w:rPr>
        <w:rFonts w:hint="default"/>
        <w:lang w:val="en-US" w:eastAsia="en-US" w:bidi="en-US"/>
      </w:rPr>
    </w:lvl>
    <w:lvl w:ilvl="8" w:tplc="A16675C8">
      <w:numFmt w:val="bullet"/>
      <w:lvlText w:val="•"/>
      <w:lvlJc w:val="left"/>
      <w:pPr>
        <w:ind w:left="5128" w:hanging="168"/>
      </w:pPr>
      <w:rPr>
        <w:rFonts w:hint="default"/>
        <w:lang w:val="en-US" w:eastAsia="en-US" w:bidi="en-US"/>
      </w:rPr>
    </w:lvl>
  </w:abstractNum>
  <w:abstractNum w:abstractNumId="5" w15:restartNumberingAfterBreak="0">
    <w:nsid w:val="39133DBE"/>
    <w:multiLevelType w:val="hybridMultilevel"/>
    <w:tmpl w:val="A0A090AC"/>
    <w:lvl w:ilvl="0" w:tplc="7D62BA76">
      <w:numFmt w:val="bullet"/>
      <w:lvlText w:val="-"/>
      <w:lvlJc w:val="left"/>
      <w:pPr>
        <w:ind w:left="10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038449C">
      <w:numFmt w:val="bullet"/>
      <w:lvlText w:val="•"/>
      <w:lvlJc w:val="left"/>
      <w:pPr>
        <w:ind w:left="746" w:hanging="156"/>
      </w:pPr>
      <w:rPr>
        <w:rFonts w:hint="default"/>
        <w:lang w:val="en-US" w:eastAsia="en-US" w:bidi="en-US"/>
      </w:rPr>
    </w:lvl>
    <w:lvl w:ilvl="2" w:tplc="8ADE09EC">
      <w:numFmt w:val="bullet"/>
      <w:lvlText w:val="•"/>
      <w:lvlJc w:val="left"/>
      <w:pPr>
        <w:ind w:left="1393" w:hanging="156"/>
      </w:pPr>
      <w:rPr>
        <w:rFonts w:hint="default"/>
        <w:lang w:val="en-US" w:eastAsia="en-US" w:bidi="en-US"/>
      </w:rPr>
    </w:lvl>
    <w:lvl w:ilvl="3" w:tplc="DFD8E5F0">
      <w:numFmt w:val="bullet"/>
      <w:lvlText w:val="•"/>
      <w:lvlJc w:val="left"/>
      <w:pPr>
        <w:ind w:left="2040" w:hanging="156"/>
      </w:pPr>
      <w:rPr>
        <w:rFonts w:hint="default"/>
        <w:lang w:val="en-US" w:eastAsia="en-US" w:bidi="en-US"/>
      </w:rPr>
    </w:lvl>
    <w:lvl w:ilvl="4" w:tplc="C85032E8">
      <w:numFmt w:val="bullet"/>
      <w:lvlText w:val="•"/>
      <w:lvlJc w:val="left"/>
      <w:pPr>
        <w:ind w:left="2687" w:hanging="156"/>
      </w:pPr>
      <w:rPr>
        <w:rFonts w:hint="default"/>
        <w:lang w:val="en-US" w:eastAsia="en-US" w:bidi="en-US"/>
      </w:rPr>
    </w:lvl>
    <w:lvl w:ilvl="5" w:tplc="56C65F62">
      <w:numFmt w:val="bullet"/>
      <w:lvlText w:val="•"/>
      <w:lvlJc w:val="left"/>
      <w:pPr>
        <w:ind w:left="3334" w:hanging="156"/>
      </w:pPr>
      <w:rPr>
        <w:rFonts w:hint="default"/>
        <w:lang w:val="en-US" w:eastAsia="en-US" w:bidi="en-US"/>
      </w:rPr>
    </w:lvl>
    <w:lvl w:ilvl="6" w:tplc="C060BC48">
      <w:numFmt w:val="bullet"/>
      <w:lvlText w:val="•"/>
      <w:lvlJc w:val="left"/>
      <w:pPr>
        <w:ind w:left="3980" w:hanging="156"/>
      </w:pPr>
      <w:rPr>
        <w:rFonts w:hint="default"/>
        <w:lang w:val="en-US" w:eastAsia="en-US" w:bidi="en-US"/>
      </w:rPr>
    </w:lvl>
    <w:lvl w:ilvl="7" w:tplc="C9A4281E">
      <w:numFmt w:val="bullet"/>
      <w:lvlText w:val="•"/>
      <w:lvlJc w:val="left"/>
      <w:pPr>
        <w:ind w:left="4627" w:hanging="156"/>
      </w:pPr>
      <w:rPr>
        <w:rFonts w:hint="default"/>
        <w:lang w:val="en-US" w:eastAsia="en-US" w:bidi="en-US"/>
      </w:rPr>
    </w:lvl>
    <w:lvl w:ilvl="8" w:tplc="4E6AD08C">
      <w:numFmt w:val="bullet"/>
      <w:lvlText w:val="•"/>
      <w:lvlJc w:val="left"/>
      <w:pPr>
        <w:ind w:left="5274" w:hanging="156"/>
      </w:pPr>
      <w:rPr>
        <w:rFonts w:hint="default"/>
        <w:lang w:val="en-US" w:eastAsia="en-US" w:bidi="en-US"/>
      </w:rPr>
    </w:lvl>
  </w:abstractNum>
  <w:abstractNum w:abstractNumId="6" w15:restartNumberingAfterBreak="0">
    <w:nsid w:val="39251011"/>
    <w:multiLevelType w:val="hybridMultilevel"/>
    <w:tmpl w:val="0F34AD84"/>
    <w:lvl w:ilvl="0" w:tplc="4604762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AD07508">
      <w:numFmt w:val="bullet"/>
      <w:lvlText w:val="•"/>
      <w:lvlJc w:val="left"/>
      <w:pPr>
        <w:ind w:left="728" w:hanging="164"/>
      </w:pPr>
      <w:rPr>
        <w:rFonts w:hint="default"/>
        <w:lang w:val="en-US" w:eastAsia="en-US" w:bidi="en-US"/>
      </w:rPr>
    </w:lvl>
    <w:lvl w:ilvl="2" w:tplc="133ADFE2">
      <w:numFmt w:val="bullet"/>
      <w:lvlText w:val="•"/>
      <w:lvlJc w:val="left"/>
      <w:pPr>
        <w:ind w:left="1357" w:hanging="164"/>
      </w:pPr>
      <w:rPr>
        <w:rFonts w:hint="default"/>
        <w:lang w:val="en-US" w:eastAsia="en-US" w:bidi="en-US"/>
      </w:rPr>
    </w:lvl>
    <w:lvl w:ilvl="3" w:tplc="92F2ED52">
      <w:numFmt w:val="bullet"/>
      <w:lvlText w:val="•"/>
      <w:lvlJc w:val="left"/>
      <w:pPr>
        <w:ind w:left="1985" w:hanging="164"/>
      </w:pPr>
      <w:rPr>
        <w:rFonts w:hint="default"/>
        <w:lang w:val="en-US" w:eastAsia="en-US" w:bidi="en-US"/>
      </w:rPr>
    </w:lvl>
    <w:lvl w:ilvl="4" w:tplc="1BA4E3E8">
      <w:numFmt w:val="bullet"/>
      <w:lvlText w:val="•"/>
      <w:lvlJc w:val="left"/>
      <w:pPr>
        <w:ind w:left="2614" w:hanging="164"/>
      </w:pPr>
      <w:rPr>
        <w:rFonts w:hint="default"/>
        <w:lang w:val="en-US" w:eastAsia="en-US" w:bidi="en-US"/>
      </w:rPr>
    </w:lvl>
    <w:lvl w:ilvl="5" w:tplc="D43A4D64">
      <w:numFmt w:val="bullet"/>
      <w:lvlText w:val="•"/>
      <w:lvlJc w:val="left"/>
      <w:pPr>
        <w:ind w:left="3243" w:hanging="164"/>
      </w:pPr>
      <w:rPr>
        <w:rFonts w:hint="default"/>
        <w:lang w:val="en-US" w:eastAsia="en-US" w:bidi="en-US"/>
      </w:rPr>
    </w:lvl>
    <w:lvl w:ilvl="6" w:tplc="8A429D3C">
      <w:numFmt w:val="bullet"/>
      <w:lvlText w:val="•"/>
      <w:lvlJc w:val="left"/>
      <w:pPr>
        <w:ind w:left="3871" w:hanging="164"/>
      </w:pPr>
      <w:rPr>
        <w:rFonts w:hint="default"/>
        <w:lang w:val="en-US" w:eastAsia="en-US" w:bidi="en-US"/>
      </w:rPr>
    </w:lvl>
    <w:lvl w:ilvl="7" w:tplc="838E7814">
      <w:numFmt w:val="bullet"/>
      <w:lvlText w:val="•"/>
      <w:lvlJc w:val="left"/>
      <w:pPr>
        <w:ind w:left="4500" w:hanging="164"/>
      </w:pPr>
      <w:rPr>
        <w:rFonts w:hint="default"/>
        <w:lang w:val="en-US" w:eastAsia="en-US" w:bidi="en-US"/>
      </w:rPr>
    </w:lvl>
    <w:lvl w:ilvl="8" w:tplc="0E9A88EE">
      <w:numFmt w:val="bullet"/>
      <w:lvlText w:val="•"/>
      <w:lvlJc w:val="left"/>
      <w:pPr>
        <w:ind w:left="5128" w:hanging="164"/>
      </w:pPr>
      <w:rPr>
        <w:rFonts w:hint="default"/>
        <w:lang w:val="en-US" w:eastAsia="en-US" w:bidi="en-US"/>
      </w:rPr>
    </w:lvl>
  </w:abstractNum>
  <w:abstractNum w:abstractNumId="7" w15:restartNumberingAfterBreak="0">
    <w:nsid w:val="41535EC5"/>
    <w:multiLevelType w:val="hybridMultilevel"/>
    <w:tmpl w:val="EDB6E300"/>
    <w:lvl w:ilvl="0" w:tplc="0702273E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4D6D3DA">
      <w:numFmt w:val="bullet"/>
      <w:lvlText w:val="•"/>
      <w:lvlJc w:val="left"/>
      <w:pPr>
        <w:ind w:left="746" w:hanging="159"/>
      </w:pPr>
      <w:rPr>
        <w:rFonts w:hint="default"/>
        <w:lang w:val="en-US" w:eastAsia="en-US" w:bidi="en-US"/>
      </w:rPr>
    </w:lvl>
    <w:lvl w:ilvl="2" w:tplc="EC40D6F8">
      <w:numFmt w:val="bullet"/>
      <w:lvlText w:val="•"/>
      <w:lvlJc w:val="left"/>
      <w:pPr>
        <w:ind w:left="1393" w:hanging="159"/>
      </w:pPr>
      <w:rPr>
        <w:rFonts w:hint="default"/>
        <w:lang w:val="en-US" w:eastAsia="en-US" w:bidi="en-US"/>
      </w:rPr>
    </w:lvl>
    <w:lvl w:ilvl="3" w:tplc="99864574">
      <w:numFmt w:val="bullet"/>
      <w:lvlText w:val="•"/>
      <w:lvlJc w:val="left"/>
      <w:pPr>
        <w:ind w:left="2040" w:hanging="159"/>
      </w:pPr>
      <w:rPr>
        <w:rFonts w:hint="default"/>
        <w:lang w:val="en-US" w:eastAsia="en-US" w:bidi="en-US"/>
      </w:rPr>
    </w:lvl>
    <w:lvl w:ilvl="4" w:tplc="D0AA82D4">
      <w:numFmt w:val="bullet"/>
      <w:lvlText w:val="•"/>
      <w:lvlJc w:val="left"/>
      <w:pPr>
        <w:ind w:left="2687" w:hanging="159"/>
      </w:pPr>
      <w:rPr>
        <w:rFonts w:hint="default"/>
        <w:lang w:val="en-US" w:eastAsia="en-US" w:bidi="en-US"/>
      </w:rPr>
    </w:lvl>
    <w:lvl w:ilvl="5" w:tplc="63D45828">
      <w:numFmt w:val="bullet"/>
      <w:lvlText w:val="•"/>
      <w:lvlJc w:val="left"/>
      <w:pPr>
        <w:ind w:left="3334" w:hanging="159"/>
      </w:pPr>
      <w:rPr>
        <w:rFonts w:hint="default"/>
        <w:lang w:val="en-US" w:eastAsia="en-US" w:bidi="en-US"/>
      </w:rPr>
    </w:lvl>
    <w:lvl w:ilvl="6" w:tplc="89F28EB6">
      <w:numFmt w:val="bullet"/>
      <w:lvlText w:val="•"/>
      <w:lvlJc w:val="left"/>
      <w:pPr>
        <w:ind w:left="3980" w:hanging="159"/>
      </w:pPr>
      <w:rPr>
        <w:rFonts w:hint="default"/>
        <w:lang w:val="en-US" w:eastAsia="en-US" w:bidi="en-US"/>
      </w:rPr>
    </w:lvl>
    <w:lvl w:ilvl="7" w:tplc="57CC9690">
      <w:numFmt w:val="bullet"/>
      <w:lvlText w:val="•"/>
      <w:lvlJc w:val="left"/>
      <w:pPr>
        <w:ind w:left="4627" w:hanging="159"/>
      </w:pPr>
      <w:rPr>
        <w:rFonts w:hint="default"/>
        <w:lang w:val="en-US" w:eastAsia="en-US" w:bidi="en-US"/>
      </w:rPr>
    </w:lvl>
    <w:lvl w:ilvl="8" w:tplc="8B060678">
      <w:numFmt w:val="bullet"/>
      <w:lvlText w:val="•"/>
      <w:lvlJc w:val="left"/>
      <w:pPr>
        <w:ind w:left="5274" w:hanging="159"/>
      </w:pPr>
      <w:rPr>
        <w:rFonts w:hint="default"/>
        <w:lang w:val="en-US" w:eastAsia="en-US" w:bidi="en-US"/>
      </w:rPr>
    </w:lvl>
  </w:abstractNum>
  <w:abstractNum w:abstractNumId="8" w15:restartNumberingAfterBreak="0">
    <w:nsid w:val="56AC49A2"/>
    <w:multiLevelType w:val="hybridMultilevel"/>
    <w:tmpl w:val="07DE3618"/>
    <w:lvl w:ilvl="0" w:tplc="D0E8D55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B3969"/>
    <w:multiLevelType w:val="hybridMultilevel"/>
    <w:tmpl w:val="85D479FE"/>
    <w:lvl w:ilvl="0" w:tplc="68840D3C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36A19E2">
      <w:numFmt w:val="bullet"/>
      <w:lvlText w:val="•"/>
      <w:lvlJc w:val="left"/>
      <w:pPr>
        <w:ind w:left="728" w:hanging="149"/>
      </w:pPr>
      <w:rPr>
        <w:rFonts w:hint="default"/>
        <w:lang w:val="en-US" w:eastAsia="en-US" w:bidi="en-US"/>
      </w:rPr>
    </w:lvl>
    <w:lvl w:ilvl="2" w:tplc="384AFA34">
      <w:numFmt w:val="bullet"/>
      <w:lvlText w:val="•"/>
      <w:lvlJc w:val="left"/>
      <w:pPr>
        <w:ind w:left="1357" w:hanging="149"/>
      </w:pPr>
      <w:rPr>
        <w:rFonts w:hint="default"/>
        <w:lang w:val="en-US" w:eastAsia="en-US" w:bidi="en-US"/>
      </w:rPr>
    </w:lvl>
    <w:lvl w:ilvl="3" w:tplc="5CFCB092">
      <w:numFmt w:val="bullet"/>
      <w:lvlText w:val="•"/>
      <w:lvlJc w:val="left"/>
      <w:pPr>
        <w:ind w:left="1985" w:hanging="149"/>
      </w:pPr>
      <w:rPr>
        <w:rFonts w:hint="default"/>
        <w:lang w:val="en-US" w:eastAsia="en-US" w:bidi="en-US"/>
      </w:rPr>
    </w:lvl>
    <w:lvl w:ilvl="4" w:tplc="74429378">
      <w:numFmt w:val="bullet"/>
      <w:lvlText w:val="•"/>
      <w:lvlJc w:val="left"/>
      <w:pPr>
        <w:ind w:left="2614" w:hanging="149"/>
      </w:pPr>
      <w:rPr>
        <w:rFonts w:hint="default"/>
        <w:lang w:val="en-US" w:eastAsia="en-US" w:bidi="en-US"/>
      </w:rPr>
    </w:lvl>
    <w:lvl w:ilvl="5" w:tplc="C5FAAE56">
      <w:numFmt w:val="bullet"/>
      <w:lvlText w:val="•"/>
      <w:lvlJc w:val="left"/>
      <w:pPr>
        <w:ind w:left="3243" w:hanging="149"/>
      </w:pPr>
      <w:rPr>
        <w:rFonts w:hint="default"/>
        <w:lang w:val="en-US" w:eastAsia="en-US" w:bidi="en-US"/>
      </w:rPr>
    </w:lvl>
    <w:lvl w:ilvl="6" w:tplc="8FCCE6A6">
      <w:numFmt w:val="bullet"/>
      <w:lvlText w:val="•"/>
      <w:lvlJc w:val="left"/>
      <w:pPr>
        <w:ind w:left="3871" w:hanging="149"/>
      </w:pPr>
      <w:rPr>
        <w:rFonts w:hint="default"/>
        <w:lang w:val="en-US" w:eastAsia="en-US" w:bidi="en-US"/>
      </w:rPr>
    </w:lvl>
    <w:lvl w:ilvl="7" w:tplc="1B422E86">
      <w:numFmt w:val="bullet"/>
      <w:lvlText w:val="•"/>
      <w:lvlJc w:val="left"/>
      <w:pPr>
        <w:ind w:left="4500" w:hanging="149"/>
      </w:pPr>
      <w:rPr>
        <w:rFonts w:hint="default"/>
        <w:lang w:val="en-US" w:eastAsia="en-US" w:bidi="en-US"/>
      </w:rPr>
    </w:lvl>
    <w:lvl w:ilvl="8" w:tplc="2F8A05B4">
      <w:numFmt w:val="bullet"/>
      <w:lvlText w:val="•"/>
      <w:lvlJc w:val="left"/>
      <w:pPr>
        <w:ind w:left="5128" w:hanging="149"/>
      </w:pPr>
      <w:rPr>
        <w:rFonts w:hint="default"/>
        <w:lang w:val="en-US" w:eastAsia="en-US" w:bidi="en-US"/>
      </w:rPr>
    </w:lvl>
  </w:abstractNum>
  <w:abstractNum w:abstractNumId="10" w15:restartNumberingAfterBreak="0">
    <w:nsid w:val="5E08284F"/>
    <w:multiLevelType w:val="hybridMultilevel"/>
    <w:tmpl w:val="497A47A8"/>
    <w:lvl w:ilvl="0" w:tplc="846452D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678EF2C">
      <w:numFmt w:val="bullet"/>
      <w:lvlText w:val="•"/>
      <w:lvlJc w:val="left"/>
      <w:pPr>
        <w:ind w:left="732" w:hanging="144"/>
      </w:pPr>
      <w:rPr>
        <w:rFonts w:hint="default"/>
        <w:lang w:val="en-US" w:eastAsia="en-US" w:bidi="en-US"/>
      </w:rPr>
    </w:lvl>
    <w:lvl w:ilvl="2" w:tplc="12AED978">
      <w:numFmt w:val="bullet"/>
      <w:lvlText w:val="•"/>
      <w:lvlJc w:val="left"/>
      <w:pPr>
        <w:ind w:left="1364" w:hanging="144"/>
      </w:pPr>
      <w:rPr>
        <w:rFonts w:hint="default"/>
        <w:lang w:val="en-US" w:eastAsia="en-US" w:bidi="en-US"/>
      </w:rPr>
    </w:lvl>
    <w:lvl w:ilvl="3" w:tplc="705C07DE">
      <w:numFmt w:val="bullet"/>
      <w:lvlText w:val="•"/>
      <w:lvlJc w:val="left"/>
      <w:pPr>
        <w:ind w:left="1997" w:hanging="144"/>
      </w:pPr>
      <w:rPr>
        <w:rFonts w:hint="default"/>
        <w:lang w:val="en-US" w:eastAsia="en-US" w:bidi="en-US"/>
      </w:rPr>
    </w:lvl>
    <w:lvl w:ilvl="4" w:tplc="125EEB42">
      <w:numFmt w:val="bullet"/>
      <w:lvlText w:val="•"/>
      <w:lvlJc w:val="left"/>
      <w:pPr>
        <w:ind w:left="2629" w:hanging="144"/>
      </w:pPr>
      <w:rPr>
        <w:rFonts w:hint="default"/>
        <w:lang w:val="en-US" w:eastAsia="en-US" w:bidi="en-US"/>
      </w:rPr>
    </w:lvl>
    <w:lvl w:ilvl="5" w:tplc="01D81E70">
      <w:numFmt w:val="bullet"/>
      <w:lvlText w:val="•"/>
      <w:lvlJc w:val="left"/>
      <w:pPr>
        <w:ind w:left="3262" w:hanging="144"/>
      </w:pPr>
      <w:rPr>
        <w:rFonts w:hint="default"/>
        <w:lang w:val="en-US" w:eastAsia="en-US" w:bidi="en-US"/>
      </w:rPr>
    </w:lvl>
    <w:lvl w:ilvl="6" w:tplc="F4786512">
      <w:numFmt w:val="bullet"/>
      <w:lvlText w:val="•"/>
      <w:lvlJc w:val="left"/>
      <w:pPr>
        <w:ind w:left="3894" w:hanging="144"/>
      </w:pPr>
      <w:rPr>
        <w:rFonts w:hint="default"/>
        <w:lang w:val="en-US" w:eastAsia="en-US" w:bidi="en-US"/>
      </w:rPr>
    </w:lvl>
    <w:lvl w:ilvl="7" w:tplc="E5300C66">
      <w:numFmt w:val="bullet"/>
      <w:lvlText w:val="•"/>
      <w:lvlJc w:val="left"/>
      <w:pPr>
        <w:ind w:left="4526" w:hanging="144"/>
      </w:pPr>
      <w:rPr>
        <w:rFonts w:hint="default"/>
        <w:lang w:val="en-US" w:eastAsia="en-US" w:bidi="en-US"/>
      </w:rPr>
    </w:lvl>
    <w:lvl w:ilvl="8" w:tplc="F870A24C">
      <w:numFmt w:val="bullet"/>
      <w:lvlText w:val="•"/>
      <w:lvlJc w:val="left"/>
      <w:pPr>
        <w:ind w:left="5159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5E1173FF"/>
    <w:multiLevelType w:val="hybridMultilevel"/>
    <w:tmpl w:val="C2829C0E"/>
    <w:lvl w:ilvl="0" w:tplc="48D8F48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B9A3B86">
      <w:numFmt w:val="bullet"/>
      <w:lvlText w:val="•"/>
      <w:lvlJc w:val="left"/>
      <w:pPr>
        <w:ind w:left="732" w:hanging="156"/>
      </w:pPr>
      <w:rPr>
        <w:rFonts w:hint="default"/>
        <w:lang w:val="en-US" w:eastAsia="en-US" w:bidi="en-US"/>
      </w:rPr>
    </w:lvl>
    <w:lvl w:ilvl="2" w:tplc="EDBE3758">
      <w:numFmt w:val="bullet"/>
      <w:lvlText w:val="•"/>
      <w:lvlJc w:val="left"/>
      <w:pPr>
        <w:ind w:left="1364" w:hanging="156"/>
      </w:pPr>
      <w:rPr>
        <w:rFonts w:hint="default"/>
        <w:lang w:val="en-US" w:eastAsia="en-US" w:bidi="en-US"/>
      </w:rPr>
    </w:lvl>
    <w:lvl w:ilvl="3" w:tplc="923EFCBE">
      <w:numFmt w:val="bullet"/>
      <w:lvlText w:val="•"/>
      <w:lvlJc w:val="left"/>
      <w:pPr>
        <w:ind w:left="1997" w:hanging="156"/>
      </w:pPr>
      <w:rPr>
        <w:rFonts w:hint="default"/>
        <w:lang w:val="en-US" w:eastAsia="en-US" w:bidi="en-US"/>
      </w:rPr>
    </w:lvl>
    <w:lvl w:ilvl="4" w:tplc="A5147260">
      <w:numFmt w:val="bullet"/>
      <w:lvlText w:val="•"/>
      <w:lvlJc w:val="left"/>
      <w:pPr>
        <w:ind w:left="2629" w:hanging="156"/>
      </w:pPr>
      <w:rPr>
        <w:rFonts w:hint="default"/>
        <w:lang w:val="en-US" w:eastAsia="en-US" w:bidi="en-US"/>
      </w:rPr>
    </w:lvl>
    <w:lvl w:ilvl="5" w:tplc="25DE1B46">
      <w:numFmt w:val="bullet"/>
      <w:lvlText w:val="•"/>
      <w:lvlJc w:val="left"/>
      <w:pPr>
        <w:ind w:left="3262" w:hanging="156"/>
      </w:pPr>
      <w:rPr>
        <w:rFonts w:hint="default"/>
        <w:lang w:val="en-US" w:eastAsia="en-US" w:bidi="en-US"/>
      </w:rPr>
    </w:lvl>
    <w:lvl w:ilvl="6" w:tplc="C58C3EAE">
      <w:numFmt w:val="bullet"/>
      <w:lvlText w:val="•"/>
      <w:lvlJc w:val="left"/>
      <w:pPr>
        <w:ind w:left="3894" w:hanging="156"/>
      </w:pPr>
      <w:rPr>
        <w:rFonts w:hint="default"/>
        <w:lang w:val="en-US" w:eastAsia="en-US" w:bidi="en-US"/>
      </w:rPr>
    </w:lvl>
    <w:lvl w:ilvl="7" w:tplc="FCE8E9F2">
      <w:numFmt w:val="bullet"/>
      <w:lvlText w:val="•"/>
      <w:lvlJc w:val="left"/>
      <w:pPr>
        <w:ind w:left="4526" w:hanging="156"/>
      </w:pPr>
      <w:rPr>
        <w:rFonts w:hint="default"/>
        <w:lang w:val="en-US" w:eastAsia="en-US" w:bidi="en-US"/>
      </w:rPr>
    </w:lvl>
    <w:lvl w:ilvl="8" w:tplc="98F2017C">
      <w:numFmt w:val="bullet"/>
      <w:lvlText w:val="•"/>
      <w:lvlJc w:val="left"/>
      <w:pPr>
        <w:ind w:left="5159" w:hanging="156"/>
      </w:pPr>
      <w:rPr>
        <w:rFonts w:hint="default"/>
        <w:lang w:val="en-US" w:eastAsia="en-US" w:bidi="en-US"/>
      </w:rPr>
    </w:lvl>
  </w:abstractNum>
  <w:abstractNum w:abstractNumId="12" w15:restartNumberingAfterBreak="0">
    <w:nsid w:val="64AD11EA"/>
    <w:multiLevelType w:val="hybridMultilevel"/>
    <w:tmpl w:val="FF865852"/>
    <w:lvl w:ilvl="0" w:tplc="AB9876A0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en-US" w:eastAsia="en-US" w:bidi="en-US"/>
      </w:rPr>
    </w:lvl>
    <w:lvl w:ilvl="1" w:tplc="5FB40FAE">
      <w:numFmt w:val="bullet"/>
      <w:lvlText w:val="•"/>
      <w:lvlJc w:val="left"/>
      <w:pPr>
        <w:ind w:left="746" w:hanging="135"/>
      </w:pPr>
      <w:rPr>
        <w:rFonts w:hint="default"/>
        <w:lang w:val="en-US" w:eastAsia="en-US" w:bidi="en-US"/>
      </w:rPr>
    </w:lvl>
    <w:lvl w:ilvl="2" w:tplc="02E20610">
      <w:numFmt w:val="bullet"/>
      <w:lvlText w:val="•"/>
      <w:lvlJc w:val="left"/>
      <w:pPr>
        <w:ind w:left="1393" w:hanging="135"/>
      </w:pPr>
      <w:rPr>
        <w:rFonts w:hint="default"/>
        <w:lang w:val="en-US" w:eastAsia="en-US" w:bidi="en-US"/>
      </w:rPr>
    </w:lvl>
    <w:lvl w:ilvl="3" w:tplc="121285AC">
      <w:numFmt w:val="bullet"/>
      <w:lvlText w:val="•"/>
      <w:lvlJc w:val="left"/>
      <w:pPr>
        <w:ind w:left="2040" w:hanging="135"/>
      </w:pPr>
      <w:rPr>
        <w:rFonts w:hint="default"/>
        <w:lang w:val="en-US" w:eastAsia="en-US" w:bidi="en-US"/>
      </w:rPr>
    </w:lvl>
    <w:lvl w:ilvl="4" w:tplc="A8A2DC3A">
      <w:numFmt w:val="bullet"/>
      <w:lvlText w:val="•"/>
      <w:lvlJc w:val="left"/>
      <w:pPr>
        <w:ind w:left="2687" w:hanging="135"/>
      </w:pPr>
      <w:rPr>
        <w:rFonts w:hint="default"/>
        <w:lang w:val="en-US" w:eastAsia="en-US" w:bidi="en-US"/>
      </w:rPr>
    </w:lvl>
    <w:lvl w:ilvl="5" w:tplc="555ADDE0">
      <w:numFmt w:val="bullet"/>
      <w:lvlText w:val="•"/>
      <w:lvlJc w:val="left"/>
      <w:pPr>
        <w:ind w:left="3334" w:hanging="135"/>
      </w:pPr>
      <w:rPr>
        <w:rFonts w:hint="default"/>
        <w:lang w:val="en-US" w:eastAsia="en-US" w:bidi="en-US"/>
      </w:rPr>
    </w:lvl>
    <w:lvl w:ilvl="6" w:tplc="6B841102">
      <w:numFmt w:val="bullet"/>
      <w:lvlText w:val="•"/>
      <w:lvlJc w:val="left"/>
      <w:pPr>
        <w:ind w:left="3980" w:hanging="135"/>
      </w:pPr>
      <w:rPr>
        <w:rFonts w:hint="default"/>
        <w:lang w:val="en-US" w:eastAsia="en-US" w:bidi="en-US"/>
      </w:rPr>
    </w:lvl>
    <w:lvl w:ilvl="7" w:tplc="0018F072">
      <w:numFmt w:val="bullet"/>
      <w:lvlText w:val="•"/>
      <w:lvlJc w:val="left"/>
      <w:pPr>
        <w:ind w:left="4627" w:hanging="135"/>
      </w:pPr>
      <w:rPr>
        <w:rFonts w:hint="default"/>
        <w:lang w:val="en-US" w:eastAsia="en-US" w:bidi="en-US"/>
      </w:rPr>
    </w:lvl>
    <w:lvl w:ilvl="8" w:tplc="D052716A">
      <w:numFmt w:val="bullet"/>
      <w:lvlText w:val="•"/>
      <w:lvlJc w:val="left"/>
      <w:pPr>
        <w:ind w:left="5274" w:hanging="135"/>
      </w:pPr>
      <w:rPr>
        <w:rFonts w:hint="default"/>
        <w:lang w:val="en-US" w:eastAsia="en-US" w:bidi="en-US"/>
      </w:rPr>
    </w:lvl>
  </w:abstractNum>
  <w:abstractNum w:abstractNumId="13" w15:restartNumberingAfterBreak="0">
    <w:nsid w:val="69D446C6"/>
    <w:multiLevelType w:val="hybridMultilevel"/>
    <w:tmpl w:val="D6C85BD0"/>
    <w:lvl w:ilvl="0" w:tplc="8418ECB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B16DC"/>
    <w:multiLevelType w:val="hybridMultilevel"/>
    <w:tmpl w:val="5CC08DC0"/>
    <w:lvl w:ilvl="0" w:tplc="6A0E09C8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ED619E8">
      <w:numFmt w:val="bullet"/>
      <w:lvlText w:val="•"/>
      <w:lvlJc w:val="left"/>
      <w:pPr>
        <w:ind w:left="736" w:hanging="149"/>
      </w:pPr>
      <w:rPr>
        <w:rFonts w:hint="default"/>
        <w:lang w:val="en-US" w:eastAsia="en-US" w:bidi="en-US"/>
      </w:rPr>
    </w:lvl>
    <w:lvl w:ilvl="2" w:tplc="5F743F40">
      <w:numFmt w:val="bullet"/>
      <w:lvlText w:val="•"/>
      <w:lvlJc w:val="left"/>
      <w:pPr>
        <w:ind w:left="1372" w:hanging="149"/>
      </w:pPr>
      <w:rPr>
        <w:rFonts w:hint="default"/>
        <w:lang w:val="en-US" w:eastAsia="en-US" w:bidi="en-US"/>
      </w:rPr>
    </w:lvl>
    <w:lvl w:ilvl="3" w:tplc="EFC6242A">
      <w:numFmt w:val="bullet"/>
      <w:lvlText w:val="•"/>
      <w:lvlJc w:val="left"/>
      <w:pPr>
        <w:ind w:left="2008" w:hanging="149"/>
      </w:pPr>
      <w:rPr>
        <w:rFonts w:hint="default"/>
        <w:lang w:val="en-US" w:eastAsia="en-US" w:bidi="en-US"/>
      </w:rPr>
    </w:lvl>
    <w:lvl w:ilvl="4" w:tplc="E0C0E2CA">
      <w:numFmt w:val="bullet"/>
      <w:lvlText w:val="•"/>
      <w:lvlJc w:val="left"/>
      <w:pPr>
        <w:ind w:left="2645" w:hanging="149"/>
      </w:pPr>
      <w:rPr>
        <w:rFonts w:hint="default"/>
        <w:lang w:val="en-US" w:eastAsia="en-US" w:bidi="en-US"/>
      </w:rPr>
    </w:lvl>
    <w:lvl w:ilvl="5" w:tplc="19A08854">
      <w:numFmt w:val="bullet"/>
      <w:lvlText w:val="•"/>
      <w:lvlJc w:val="left"/>
      <w:pPr>
        <w:ind w:left="3281" w:hanging="149"/>
      </w:pPr>
      <w:rPr>
        <w:rFonts w:hint="default"/>
        <w:lang w:val="en-US" w:eastAsia="en-US" w:bidi="en-US"/>
      </w:rPr>
    </w:lvl>
    <w:lvl w:ilvl="6" w:tplc="8A72C288">
      <w:numFmt w:val="bullet"/>
      <w:lvlText w:val="•"/>
      <w:lvlJc w:val="left"/>
      <w:pPr>
        <w:ind w:left="3917" w:hanging="149"/>
      </w:pPr>
      <w:rPr>
        <w:rFonts w:hint="default"/>
        <w:lang w:val="en-US" w:eastAsia="en-US" w:bidi="en-US"/>
      </w:rPr>
    </w:lvl>
    <w:lvl w:ilvl="7" w:tplc="87B4A7A6">
      <w:numFmt w:val="bullet"/>
      <w:lvlText w:val="•"/>
      <w:lvlJc w:val="left"/>
      <w:pPr>
        <w:ind w:left="4554" w:hanging="149"/>
      </w:pPr>
      <w:rPr>
        <w:rFonts w:hint="default"/>
        <w:lang w:val="en-US" w:eastAsia="en-US" w:bidi="en-US"/>
      </w:rPr>
    </w:lvl>
    <w:lvl w:ilvl="8" w:tplc="0A387F0E">
      <w:numFmt w:val="bullet"/>
      <w:lvlText w:val="•"/>
      <w:lvlJc w:val="left"/>
      <w:pPr>
        <w:ind w:left="5190" w:hanging="149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DA"/>
    <w:rsid w:val="000101AC"/>
    <w:rsid w:val="00012FAC"/>
    <w:rsid w:val="0001719A"/>
    <w:rsid w:val="00020AAB"/>
    <w:rsid w:val="00033D0D"/>
    <w:rsid w:val="00045493"/>
    <w:rsid w:val="000576AF"/>
    <w:rsid w:val="00066DC0"/>
    <w:rsid w:val="00067D68"/>
    <w:rsid w:val="00071769"/>
    <w:rsid w:val="000842A6"/>
    <w:rsid w:val="00095CD1"/>
    <w:rsid w:val="000A1DA5"/>
    <w:rsid w:val="000B04E4"/>
    <w:rsid w:val="000B113B"/>
    <w:rsid w:val="000B67B7"/>
    <w:rsid w:val="000C1871"/>
    <w:rsid w:val="000C33D6"/>
    <w:rsid w:val="000C3872"/>
    <w:rsid w:val="000D57D8"/>
    <w:rsid w:val="000D6243"/>
    <w:rsid w:val="000E43F1"/>
    <w:rsid w:val="000E734D"/>
    <w:rsid w:val="000E752A"/>
    <w:rsid w:val="000E777F"/>
    <w:rsid w:val="000F0D99"/>
    <w:rsid w:val="000F3B86"/>
    <w:rsid w:val="000F410E"/>
    <w:rsid w:val="000F52CF"/>
    <w:rsid w:val="0010610A"/>
    <w:rsid w:val="001070AC"/>
    <w:rsid w:val="00114DEE"/>
    <w:rsid w:val="001202CA"/>
    <w:rsid w:val="00140785"/>
    <w:rsid w:val="00140CD7"/>
    <w:rsid w:val="00142B62"/>
    <w:rsid w:val="001450F9"/>
    <w:rsid w:val="00145629"/>
    <w:rsid w:val="00147E13"/>
    <w:rsid w:val="00155B9C"/>
    <w:rsid w:val="00165AB6"/>
    <w:rsid w:val="0016702A"/>
    <w:rsid w:val="001701ED"/>
    <w:rsid w:val="001710B6"/>
    <w:rsid w:val="001774C6"/>
    <w:rsid w:val="00184B89"/>
    <w:rsid w:val="00197B8B"/>
    <w:rsid w:val="001A1AB6"/>
    <w:rsid w:val="001A1FF0"/>
    <w:rsid w:val="001A6BA7"/>
    <w:rsid w:val="001B1652"/>
    <w:rsid w:val="001B3DD9"/>
    <w:rsid w:val="001B495D"/>
    <w:rsid w:val="001C452C"/>
    <w:rsid w:val="001C456A"/>
    <w:rsid w:val="001D0821"/>
    <w:rsid w:val="001D318E"/>
    <w:rsid w:val="001D4C3D"/>
    <w:rsid w:val="001D5F86"/>
    <w:rsid w:val="001E1197"/>
    <w:rsid w:val="001E37C8"/>
    <w:rsid w:val="001E6A55"/>
    <w:rsid w:val="001F0B1D"/>
    <w:rsid w:val="001F7046"/>
    <w:rsid w:val="00200A68"/>
    <w:rsid w:val="002130BF"/>
    <w:rsid w:val="00225EBD"/>
    <w:rsid w:val="002357E3"/>
    <w:rsid w:val="00240DEC"/>
    <w:rsid w:val="00250D95"/>
    <w:rsid w:val="0025126C"/>
    <w:rsid w:val="00265C4E"/>
    <w:rsid w:val="002755C0"/>
    <w:rsid w:val="00297B2D"/>
    <w:rsid w:val="002A10BB"/>
    <w:rsid w:val="002A2F33"/>
    <w:rsid w:val="002A6EA4"/>
    <w:rsid w:val="002B105A"/>
    <w:rsid w:val="002B628D"/>
    <w:rsid w:val="002C7B33"/>
    <w:rsid w:val="002D38C2"/>
    <w:rsid w:val="002D64E7"/>
    <w:rsid w:val="002D7F83"/>
    <w:rsid w:val="002E310F"/>
    <w:rsid w:val="002E44AF"/>
    <w:rsid w:val="002E5A38"/>
    <w:rsid w:val="002F6D94"/>
    <w:rsid w:val="002F79DA"/>
    <w:rsid w:val="003048F4"/>
    <w:rsid w:val="00304CAB"/>
    <w:rsid w:val="0031370A"/>
    <w:rsid w:val="00315396"/>
    <w:rsid w:val="00316866"/>
    <w:rsid w:val="00316BBA"/>
    <w:rsid w:val="00322343"/>
    <w:rsid w:val="00363B5D"/>
    <w:rsid w:val="0037393B"/>
    <w:rsid w:val="003758F7"/>
    <w:rsid w:val="00380742"/>
    <w:rsid w:val="0039354C"/>
    <w:rsid w:val="00397DE1"/>
    <w:rsid w:val="003A28FB"/>
    <w:rsid w:val="003B0F9F"/>
    <w:rsid w:val="003B50A6"/>
    <w:rsid w:val="003B5C13"/>
    <w:rsid w:val="003C16BA"/>
    <w:rsid w:val="003C5324"/>
    <w:rsid w:val="003E271B"/>
    <w:rsid w:val="003F6D90"/>
    <w:rsid w:val="00407F6F"/>
    <w:rsid w:val="0041134A"/>
    <w:rsid w:val="0041274E"/>
    <w:rsid w:val="004162E4"/>
    <w:rsid w:val="00417C2E"/>
    <w:rsid w:val="00445FA0"/>
    <w:rsid w:val="00447318"/>
    <w:rsid w:val="00455149"/>
    <w:rsid w:val="00457FF6"/>
    <w:rsid w:val="00470791"/>
    <w:rsid w:val="00471447"/>
    <w:rsid w:val="00472B56"/>
    <w:rsid w:val="00481581"/>
    <w:rsid w:val="00482679"/>
    <w:rsid w:val="00491092"/>
    <w:rsid w:val="004A3984"/>
    <w:rsid w:val="004A45AF"/>
    <w:rsid w:val="004A7140"/>
    <w:rsid w:val="004C3D99"/>
    <w:rsid w:val="004D22A5"/>
    <w:rsid w:val="004D59A4"/>
    <w:rsid w:val="004E0ECB"/>
    <w:rsid w:val="00501B2B"/>
    <w:rsid w:val="005027CC"/>
    <w:rsid w:val="00502C8E"/>
    <w:rsid w:val="00526769"/>
    <w:rsid w:val="00537130"/>
    <w:rsid w:val="005448DB"/>
    <w:rsid w:val="00551AC1"/>
    <w:rsid w:val="005539AF"/>
    <w:rsid w:val="005639E3"/>
    <w:rsid w:val="005758AB"/>
    <w:rsid w:val="0058143A"/>
    <w:rsid w:val="005A033A"/>
    <w:rsid w:val="005A19D0"/>
    <w:rsid w:val="005A508F"/>
    <w:rsid w:val="005A7D60"/>
    <w:rsid w:val="005C298A"/>
    <w:rsid w:val="005C5B33"/>
    <w:rsid w:val="005C6B29"/>
    <w:rsid w:val="005C7E90"/>
    <w:rsid w:val="005E5B22"/>
    <w:rsid w:val="005F04E6"/>
    <w:rsid w:val="005F2A33"/>
    <w:rsid w:val="005F56E0"/>
    <w:rsid w:val="00617695"/>
    <w:rsid w:val="00635046"/>
    <w:rsid w:val="00643551"/>
    <w:rsid w:val="00663496"/>
    <w:rsid w:val="00672530"/>
    <w:rsid w:val="00672DA1"/>
    <w:rsid w:val="00686397"/>
    <w:rsid w:val="00690077"/>
    <w:rsid w:val="0069175D"/>
    <w:rsid w:val="0069739D"/>
    <w:rsid w:val="006C3E4B"/>
    <w:rsid w:val="006D0275"/>
    <w:rsid w:val="006F337A"/>
    <w:rsid w:val="006F6432"/>
    <w:rsid w:val="0070198E"/>
    <w:rsid w:val="00702878"/>
    <w:rsid w:val="0070786B"/>
    <w:rsid w:val="007123EB"/>
    <w:rsid w:val="00712BE1"/>
    <w:rsid w:val="00712EC5"/>
    <w:rsid w:val="00715DDE"/>
    <w:rsid w:val="00721BDF"/>
    <w:rsid w:val="0072299B"/>
    <w:rsid w:val="007249D4"/>
    <w:rsid w:val="00730FD5"/>
    <w:rsid w:val="00754F0F"/>
    <w:rsid w:val="0076369A"/>
    <w:rsid w:val="00771E08"/>
    <w:rsid w:val="007723DB"/>
    <w:rsid w:val="007764F7"/>
    <w:rsid w:val="00782521"/>
    <w:rsid w:val="007860B4"/>
    <w:rsid w:val="00790791"/>
    <w:rsid w:val="007A04BE"/>
    <w:rsid w:val="007A0A13"/>
    <w:rsid w:val="007A14F5"/>
    <w:rsid w:val="007A59D3"/>
    <w:rsid w:val="007B3E76"/>
    <w:rsid w:val="007B4471"/>
    <w:rsid w:val="007B69A6"/>
    <w:rsid w:val="007C3097"/>
    <w:rsid w:val="007D3107"/>
    <w:rsid w:val="007D6F01"/>
    <w:rsid w:val="007E554B"/>
    <w:rsid w:val="007E6CB2"/>
    <w:rsid w:val="007F1982"/>
    <w:rsid w:val="007F7C6C"/>
    <w:rsid w:val="00804A3D"/>
    <w:rsid w:val="00804D47"/>
    <w:rsid w:val="0080611C"/>
    <w:rsid w:val="00807205"/>
    <w:rsid w:val="00814CD4"/>
    <w:rsid w:val="00825381"/>
    <w:rsid w:val="00827DCC"/>
    <w:rsid w:val="00840AF7"/>
    <w:rsid w:val="00842639"/>
    <w:rsid w:val="00853D05"/>
    <w:rsid w:val="00862423"/>
    <w:rsid w:val="008650B6"/>
    <w:rsid w:val="00873A9B"/>
    <w:rsid w:val="00876BC7"/>
    <w:rsid w:val="00882E62"/>
    <w:rsid w:val="00885ED6"/>
    <w:rsid w:val="00890E96"/>
    <w:rsid w:val="00891529"/>
    <w:rsid w:val="008A1E1C"/>
    <w:rsid w:val="008C2743"/>
    <w:rsid w:val="008C3942"/>
    <w:rsid w:val="008D7A66"/>
    <w:rsid w:val="008E69D4"/>
    <w:rsid w:val="008E7030"/>
    <w:rsid w:val="008E736C"/>
    <w:rsid w:val="008E7F29"/>
    <w:rsid w:val="008F16FB"/>
    <w:rsid w:val="008F1EE8"/>
    <w:rsid w:val="008F31D5"/>
    <w:rsid w:val="008F3FF1"/>
    <w:rsid w:val="008F421D"/>
    <w:rsid w:val="00902E48"/>
    <w:rsid w:val="00910AF7"/>
    <w:rsid w:val="00917263"/>
    <w:rsid w:val="0091771E"/>
    <w:rsid w:val="0092049C"/>
    <w:rsid w:val="00927D3E"/>
    <w:rsid w:val="00934ADA"/>
    <w:rsid w:val="00936D72"/>
    <w:rsid w:val="00951E86"/>
    <w:rsid w:val="0095666D"/>
    <w:rsid w:val="00981B02"/>
    <w:rsid w:val="0098441B"/>
    <w:rsid w:val="00984562"/>
    <w:rsid w:val="00993E30"/>
    <w:rsid w:val="00995D8F"/>
    <w:rsid w:val="009A0B6D"/>
    <w:rsid w:val="009A6135"/>
    <w:rsid w:val="009B1D7D"/>
    <w:rsid w:val="009B7F7A"/>
    <w:rsid w:val="009E0591"/>
    <w:rsid w:val="009E7C25"/>
    <w:rsid w:val="009F1800"/>
    <w:rsid w:val="00A02C11"/>
    <w:rsid w:val="00A03946"/>
    <w:rsid w:val="00A205A9"/>
    <w:rsid w:val="00A22E33"/>
    <w:rsid w:val="00A25A8E"/>
    <w:rsid w:val="00A30C98"/>
    <w:rsid w:val="00A36615"/>
    <w:rsid w:val="00A36A32"/>
    <w:rsid w:val="00A44B5C"/>
    <w:rsid w:val="00A52EEC"/>
    <w:rsid w:val="00A531E6"/>
    <w:rsid w:val="00A54929"/>
    <w:rsid w:val="00A6120A"/>
    <w:rsid w:val="00A66D90"/>
    <w:rsid w:val="00A756C8"/>
    <w:rsid w:val="00A75886"/>
    <w:rsid w:val="00A75C69"/>
    <w:rsid w:val="00A87DA6"/>
    <w:rsid w:val="00A91A37"/>
    <w:rsid w:val="00AB44F0"/>
    <w:rsid w:val="00AB7028"/>
    <w:rsid w:val="00AB7596"/>
    <w:rsid w:val="00AB7A40"/>
    <w:rsid w:val="00AD07F9"/>
    <w:rsid w:val="00AD25A0"/>
    <w:rsid w:val="00AE4247"/>
    <w:rsid w:val="00AF0E40"/>
    <w:rsid w:val="00AF1151"/>
    <w:rsid w:val="00AF66FD"/>
    <w:rsid w:val="00B00719"/>
    <w:rsid w:val="00B04021"/>
    <w:rsid w:val="00B04EB3"/>
    <w:rsid w:val="00B11C24"/>
    <w:rsid w:val="00B173F3"/>
    <w:rsid w:val="00B228DD"/>
    <w:rsid w:val="00B310A2"/>
    <w:rsid w:val="00B31461"/>
    <w:rsid w:val="00B34294"/>
    <w:rsid w:val="00B4182A"/>
    <w:rsid w:val="00B43A78"/>
    <w:rsid w:val="00B51C6E"/>
    <w:rsid w:val="00B53090"/>
    <w:rsid w:val="00B5322E"/>
    <w:rsid w:val="00B6067E"/>
    <w:rsid w:val="00B63B18"/>
    <w:rsid w:val="00B64902"/>
    <w:rsid w:val="00B64D03"/>
    <w:rsid w:val="00B66178"/>
    <w:rsid w:val="00B71787"/>
    <w:rsid w:val="00B723B7"/>
    <w:rsid w:val="00B844D6"/>
    <w:rsid w:val="00B86366"/>
    <w:rsid w:val="00B932AC"/>
    <w:rsid w:val="00B960A1"/>
    <w:rsid w:val="00BA5040"/>
    <w:rsid w:val="00BA5394"/>
    <w:rsid w:val="00BB434F"/>
    <w:rsid w:val="00BB68F1"/>
    <w:rsid w:val="00BC29AF"/>
    <w:rsid w:val="00BD3CB0"/>
    <w:rsid w:val="00BD5704"/>
    <w:rsid w:val="00BD5C1A"/>
    <w:rsid w:val="00BD7F16"/>
    <w:rsid w:val="00BE2774"/>
    <w:rsid w:val="00BE345D"/>
    <w:rsid w:val="00BE739C"/>
    <w:rsid w:val="00BF613D"/>
    <w:rsid w:val="00C005C3"/>
    <w:rsid w:val="00C15963"/>
    <w:rsid w:val="00C16904"/>
    <w:rsid w:val="00C27147"/>
    <w:rsid w:val="00C27AEC"/>
    <w:rsid w:val="00C40479"/>
    <w:rsid w:val="00C47282"/>
    <w:rsid w:val="00C5693F"/>
    <w:rsid w:val="00C56A24"/>
    <w:rsid w:val="00C616E0"/>
    <w:rsid w:val="00C65472"/>
    <w:rsid w:val="00C6593B"/>
    <w:rsid w:val="00C65A56"/>
    <w:rsid w:val="00C73D23"/>
    <w:rsid w:val="00C75112"/>
    <w:rsid w:val="00C800E9"/>
    <w:rsid w:val="00CA2A36"/>
    <w:rsid w:val="00CB74BB"/>
    <w:rsid w:val="00CD5F8B"/>
    <w:rsid w:val="00CE20D6"/>
    <w:rsid w:val="00CE2364"/>
    <w:rsid w:val="00CF19FD"/>
    <w:rsid w:val="00CF2F5F"/>
    <w:rsid w:val="00CF44FE"/>
    <w:rsid w:val="00D00E42"/>
    <w:rsid w:val="00D032FD"/>
    <w:rsid w:val="00D15B59"/>
    <w:rsid w:val="00D327DA"/>
    <w:rsid w:val="00D340E8"/>
    <w:rsid w:val="00D609FC"/>
    <w:rsid w:val="00D61FF4"/>
    <w:rsid w:val="00D657BF"/>
    <w:rsid w:val="00D94785"/>
    <w:rsid w:val="00DA3601"/>
    <w:rsid w:val="00DB0D3F"/>
    <w:rsid w:val="00DB671B"/>
    <w:rsid w:val="00DC072B"/>
    <w:rsid w:val="00DD5694"/>
    <w:rsid w:val="00DD6810"/>
    <w:rsid w:val="00DE116C"/>
    <w:rsid w:val="00DE5295"/>
    <w:rsid w:val="00E05B1F"/>
    <w:rsid w:val="00E07B40"/>
    <w:rsid w:val="00E22989"/>
    <w:rsid w:val="00E24CC1"/>
    <w:rsid w:val="00E27AEF"/>
    <w:rsid w:val="00E37396"/>
    <w:rsid w:val="00E406D0"/>
    <w:rsid w:val="00E470C8"/>
    <w:rsid w:val="00E47856"/>
    <w:rsid w:val="00E5162C"/>
    <w:rsid w:val="00E65AF2"/>
    <w:rsid w:val="00E720E1"/>
    <w:rsid w:val="00E747AB"/>
    <w:rsid w:val="00E95664"/>
    <w:rsid w:val="00E96EBF"/>
    <w:rsid w:val="00EA4A54"/>
    <w:rsid w:val="00EB13CC"/>
    <w:rsid w:val="00EC461E"/>
    <w:rsid w:val="00EC7B60"/>
    <w:rsid w:val="00EE64C3"/>
    <w:rsid w:val="00EF294F"/>
    <w:rsid w:val="00EF6E59"/>
    <w:rsid w:val="00F0368B"/>
    <w:rsid w:val="00F04361"/>
    <w:rsid w:val="00F3359E"/>
    <w:rsid w:val="00F5230A"/>
    <w:rsid w:val="00F54841"/>
    <w:rsid w:val="00F558DE"/>
    <w:rsid w:val="00F747B8"/>
    <w:rsid w:val="00F82DD0"/>
    <w:rsid w:val="00F83522"/>
    <w:rsid w:val="00F909B7"/>
    <w:rsid w:val="00F94D7E"/>
    <w:rsid w:val="00FA0B49"/>
    <w:rsid w:val="00FB24A9"/>
    <w:rsid w:val="00FB3D49"/>
    <w:rsid w:val="00FC44F1"/>
    <w:rsid w:val="00FD0C9D"/>
    <w:rsid w:val="00FD1E86"/>
    <w:rsid w:val="00FD41AB"/>
    <w:rsid w:val="00FE45C8"/>
    <w:rsid w:val="00FE5C45"/>
    <w:rsid w:val="00FE7E48"/>
    <w:rsid w:val="00FF0239"/>
    <w:rsid w:val="00FF26A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859"/>
  <w15:chartTrackingRefBased/>
  <w15:docId w15:val="{053720C6-4242-4C66-A184-BF870C0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CD1"/>
    <w:pPr>
      <w:keepNext/>
      <w:keepLines/>
      <w:numPr>
        <w:numId w:val="1"/>
      </w:numPr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CD1"/>
    <w:pPr>
      <w:keepNext/>
      <w:keepLines/>
      <w:numPr>
        <w:numId w:val="2"/>
      </w:numPr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CD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CD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ormalchar">
    <w:name w:val="normal__char"/>
    <w:basedOn w:val="DefaultParagraphFont"/>
    <w:rsid w:val="004D59A4"/>
  </w:style>
  <w:style w:type="paragraph" w:customStyle="1" w:styleId="Normal1">
    <w:name w:val="Normal1"/>
    <w:basedOn w:val="Normal"/>
    <w:rsid w:val="004D59A4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D5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9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B495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A0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9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F04E6"/>
    <w:pPr>
      <w:widowControl w:val="0"/>
      <w:autoSpaceDE w:val="0"/>
      <w:autoSpaceDN w:val="0"/>
      <w:spacing w:before="113"/>
      <w:ind w:left="107"/>
    </w:pPr>
    <w:rPr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4E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4E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04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6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4D57-3AEB-472D-B461-C89198CE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7232</Words>
  <Characters>41225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Nguyễn</dc:creator>
  <cp:keywords/>
  <dc:description/>
  <cp:lastModifiedBy>Dũng Nguyễn</cp:lastModifiedBy>
  <cp:revision>4</cp:revision>
  <cp:lastPrinted>2019-08-13T07:37:00Z</cp:lastPrinted>
  <dcterms:created xsi:type="dcterms:W3CDTF">2019-09-26T06:01:00Z</dcterms:created>
  <dcterms:modified xsi:type="dcterms:W3CDTF">2019-09-26T06:42:00Z</dcterms:modified>
</cp:coreProperties>
</file>